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B21FC7" w:rsidP="00CF1133">
      <w:pPr>
        <w:ind w:left="-710" w:firstLine="695"/>
        <w:rPr>
          <w:b/>
          <w:bCs/>
        </w:rPr>
      </w:pPr>
    </w:p>
    <w:p w:rsidR="00CF1133" w:rsidRDefault="004F6193" w:rsidP="00CF1133">
      <w:pPr>
        <w:ind w:left="-710" w:firstLine="695"/>
      </w:pPr>
      <w:r>
        <w:rPr>
          <w:b/>
          <w:bCs/>
        </w:rPr>
        <w:t xml:space="preserve">Lancashire Enterprise Partnership Limited  </w:t>
      </w:r>
    </w:p>
    <w:p w:rsidR="00CF1133" w:rsidRPr="00BC4466" w:rsidRDefault="004F6193" w:rsidP="00CF1133">
      <w:pPr>
        <w:spacing w:after="0" w:line="256" w:lineRule="auto"/>
        <w:ind w:left="0" w:firstLine="0"/>
        <w:rPr>
          <w:b/>
          <w:bCs/>
        </w:rPr>
      </w:pPr>
      <w:r w:rsidRPr="00BC4466">
        <w:rPr>
          <w:b/>
          <w:bCs/>
        </w:rPr>
        <w:t xml:space="preserve"> </w:t>
      </w:r>
    </w:p>
    <w:p w:rsidR="00BC4466" w:rsidRPr="00BC4466" w:rsidRDefault="004F6193" w:rsidP="00CF1133">
      <w:pPr>
        <w:spacing w:after="0" w:line="256" w:lineRule="auto"/>
        <w:ind w:left="0" w:firstLine="0"/>
        <w:rPr>
          <w:b/>
          <w:bCs/>
        </w:rPr>
      </w:pPr>
      <w:r w:rsidRPr="00BC4466">
        <w:rPr>
          <w:b/>
        </w:rPr>
        <w:t xml:space="preserve">Private and Confidential: </w:t>
      </w:r>
      <w:r>
        <w:rPr>
          <w:b/>
        </w:rPr>
        <w:t>NO</w:t>
      </w:r>
    </w:p>
    <w:p w:rsidR="00BC4466" w:rsidRDefault="00B21FC7" w:rsidP="00CF1133">
      <w:pPr>
        <w:spacing w:after="0" w:line="256" w:lineRule="auto"/>
        <w:ind w:left="0" w:firstLine="0"/>
      </w:pPr>
    </w:p>
    <w:p w:rsidR="00A3358A" w:rsidRDefault="004F6193" w:rsidP="00A3358A">
      <w:fldSimple w:instr=" DOCPROPERTY  MeetingDate  \* MERGEFORMAT ">
        <w:r>
          <w:t>Tuesday, 7 November 2017</w:t>
        </w:r>
      </w:fldSimple>
    </w:p>
    <w:p w:rsidR="00A3358A" w:rsidRDefault="00B21FC7" w:rsidP="00A3358A"/>
    <w:p w:rsidR="00A3358A" w:rsidRDefault="004F6193"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CF1133" w:rsidRDefault="00B21FC7" w:rsidP="00CF1133">
      <w:pPr>
        <w:spacing w:after="0" w:line="256" w:lineRule="auto"/>
        <w:ind w:left="0" w:firstLine="0"/>
      </w:pPr>
    </w:p>
    <w:p w:rsidR="00361521" w:rsidRDefault="004F6193" w:rsidP="00361521">
      <w:pPr>
        <w:autoSpaceDE w:val="0"/>
        <w:autoSpaceDN w:val="0"/>
        <w:adjustRightInd w:val="0"/>
        <w:spacing w:after="0" w:line="240" w:lineRule="auto"/>
        <w:ind w:left="0" w:firstLine="0"/>
        <w:rPr>
          <w:rFonts w:ascii="Arial-BoldMT" w:hAnsi="Arial-BoldMT" w:cs="Arial-BoldMT"/>
          <w:b/>
          <w:bCs/>
        </w:rPr>
      </w:pPr>
      <w:r>
        <w:rPr>
          <w:b/>
        </w:rPr>
        <w:t xml:space="preserve">Report Author: </w:t>
      </w:r>
      <w:r w:rsidRPr="00361521">
        <w:fldChar w:fldCharType="begin"/>
      </w:r>
      <w:r>
        <w:instrText xml:space="preserve"> DOCPROPERTY  LeadOfficer  \* MERGEFORMAT </w:instrText>
      </w:r>
      <w:r w:rsidRPr="00361521">
        <w:fldChar w:fldCharType="separate"/>
      </w:r>
      <w:r w:rsidRPr="00361521">
        <w:t>Andy Milroy</w:t>
      </w:r>
      <w:r w:rsidRPr="00361521">
        <w:fldChar w:fldCharType="end"/>
      </w:r>
      <w:r w:rsidRPr="00361521">
        <w:t>,</w:t>
      </w:r>
      <w:r w:rsidRPr="00361521">
        <w:rPr>
          <w:rFonts w:ascii="Arial-BoldMT" w:hAnsi="Arial-BoldMT" w:cs="Arial-BoldMT"/>
          <w:bCs/>
        </w:rPr>
        <w:t xml:space="preserve"> Senior Democratic Services Officer, (01772) 530354, </w:t>
      </w:r>
      <w:hyperlink r:id="rId8" w:history="1">
        <w:r w:rsidRPr="00361521">
          <w:rPr>
            <w:rStyle w:val="Hyperlink"/>
            <w:rFonts w:ascii="Arial-BoldMT" w:hAnsi="Arial-BoldMT" w:cs="Arial-BoldMT"/>
            <w:bCs/>
          </w:rPr>
          <w:t>andy.milroy@lancashire.gov.uk</w:t>
        </w:r>
      </w:hyperlink>
      <w:r>
        <w:rPr>
          <w:rFonts w:ascii="Arial-BoldMT" w:hAnsi="Arial-BoldMT" w:cs="Arial-BoldMT"/>
          <w:b/>
          <w:bCs/>
          <w:color w:val="auto"/>
        </w:rPr>
        <w:t xml:space="preserve"> </w:t>
      </w:r>
    </w:p>
    <w:p w:rsidR="00F95C8B" w:rsidRPr="003E45C2" w:rsidRDefault="004F6193" w:rsidP="003E45C2">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52F3" w:rsidTr="00841251">
        <w:tc>
          <w:tcPr>
            <w:tcW w:w="9180" w:type="dxa"/>
          </w:tcPr>
          <w:p w:rsidR="00F95C8B" w:rsidRDefault="00B21FC7" w:rsidP="00841251">
            <w:pPr>
              <w:pStyle w:val="Header"/>
            </w:pPr>
          </w:p>
          <w:p w:rsidR="00F95C8B" w:rsidRPr="00F95C8B" w:rsidRDefault="004F6193" w:rsidP="00841251">
            <w:pPr>
              <w:pStyle w:val="Heading6"/>
              <w:rPr>
                <w:rFonts w:ascii="Arial" w:hAnsi="Arial"/>
                <w:b/>
                <w:color w:val="auto"/>
              </w:rPr>
            </w:pPr>
            <w:r w:rsidRPr="00F95C8B">
              <w:rPr>
                <w:rFonts w:ascii="Arial" w:hAnsi="Arial"/>
                <w:b/>
                <w:color w:val="auto"/>
              </w:rPr>
              <w:t>Executive Summary</w:t>
            </w:r>
          </w:p>
          <w:p w:rsidR="00F95C8B" w:rsidRPr="00F95C8B" w:rsidRDefault="00B21FC7" w:rsidP="00841251">
            <w:pPr>
              <w:rPr>
                <w:color w:val="auto"/>
              </w:rPr>
            </w:pPr>
          </w:p>
          <w:p w:rsidR="00361521" w:rsidRDefault="004F6193" w:rsidP="00361521">
            <w:pPr>
              <w:autoSpaceDE w:val="0"/>
              <w:autoSpaceDN w:val="0"/>
              <w:adjustRightInd w:val="0"/>
              <w:spacing w:after="0" w:line="240" w:lineRule="auto"/>
              <w:ind w:left="29" w:firstLine="0"/>
              <w:rPr>
                <w:rFonts w:ascii="ArialMT" w:hAnsi="ArialMT" w:cs="ArialMT"/>
              </w:rPr>
            </w:pPr>
            <w:r>
              <w:rPr>
                <w:rFonts w:ascii="ArialMT" w:hAnsi="ArialMT" w:cs="ArialMT"/>
              </w:rPr>
              <w:t>This report extracts the key items considered by each of the Lancashire Enterprise</w:t>
            </w:r>
          </w:p>
          <w:p w:rsidR="00361521" w:rsidRDefault="004F6193" w:rsidP="00361521">
            <w:pPr>
              <w:autoSpaceDE w:val="0"/>
              <w:autoSpaceDN w:val="0"/>
              <w:adjustRightInd w:val="0"/>
              <w:spacing w:after="0" w:line="240" w:lineRule="auto"/>
              <w:ind w:left="29" w:firstLine="0"/>
              <w:rPr>
                <w:rFonts w:ascii="ArialMT" w:hAnsi="ArialMT" w:cs="ArialMT"/>
              </w:rPr>
            </w:pPr>
            <w:r>
              <w:rPr>
                <w:rFonts w:ascii="ArialMT" w:hAnsi="ArialMT" w:cs="ArialMT"/>
              </w:rPr>
              <w:t>Partnership (LEP) Board Committees at their recent meetings and, where applicable, and if not considered elsewhere on the Board's main agenda, contains decisions referred to the Board by the Committees for approval.</w:t>
            </w:r>
          </w:p>
          <w:p w:rsidR="00CA653D" w:rsidRDefault="00B21FC7" w:rsidP="00361521">
            <w:pPr>
              <w:autoSpaceDE w:val="0"/>
              <w:autoSpaceDN w:val="0"/>
              <w:adjustRightInd w:val="0"/>
              <w:spacing w:after="0" w:line="240" w:lineRule="auto"/>
              <w:ind w:left="29" w:firstLine="0"/>
              <w:rPr>
                <w:rFonts w:ascii="ArialMT" w:hAnsi="ArialMT" w:cs="ArialMT"/>
              </w:rPr>
            </w:pPr>
          </w:p>
          <w:p w:rsidR="00CA653D" w:rsidRDefault="004F6193" w:rsidP="00361521">
            <w:pPr>
              <w:autoSpaceDE w:val="0"/>
              <w:autoSpaceDN w:val="0"/>
              <w:adjustRightInd w:val="0"/>
              <w:spacing w:after="0" w:line="240" w:lineRule="auto"/>
              <w:ind w:left="29" w:firstLine="0"/>
              <w:rPr>
                <w:rFonts w:ascii="ArialMT" w:hAnsi="ArialMT" w:cs="ArialMT"/>
              </w:rPr>
            </w:pPr>
            <w:r>
              <w:rPr>
                <w:rFonts w:ascii="ArialMT" w:hAnsi="ArialMT" w:cs="ArialMT"/>
              </w:rPr>
              <w:t>The report also summarises the findings of the recent 'Review of Local Enterprise Partnership Governance and Transparency' led by Mary Ney (attached at Appendix 'A') with details of the LEP's upcoming 3</w:t>
            </w:r>
            <w:r w:rsidRPr="00BF3FD4">
              <w:rPr>
                <w:rFonts w:ascii="ArialMT" w:hAnsi="ArialMT" w:cs="ArialMT"/>
                <w:vertAlign w:val="superscript"/>
              </w:rPr>
              <w:t>rd</w:t>
            </w:r>
            <w:r>
              <w:rPr>
                <w:rFonts w:ascii="ArialMT" w:hAnsi="ArialMT" w:cs="ArialMT"/>
              </w:rPr>
              <w:t xml:space="preserve"> Annual Conversation with Government.</w:t>
            </w:r>
          </w:p>
          <w:p w:rsidR="00F95C8B" w:rsidRPr="00F95C8B" w:rsidRDefault="00B21FC7" w:rsidP="00841251">
            <w:pPr>
              <w:rPr>
                <w:color w:val="auto"/>
              </w:rPr>
            </w:pPr>
          </w:p>
          <w:p w:rsidR="00F95C8B" w:rsidRPr="00F95C8B" w:rsidRDefault="004F6193" w:rsidP="00841251">
            <w:pPr>
              <w:pStyle w:val="Heading5"/>
              <w:rPr>
                <w:rFonts w:ascii="Arial" w:hAnsi="Arial"/>
                <w:b/>
                <w:color w:val="auto"/>
              </w:rPr>
            </w:pPr>
            <w:r w:rsidRPr="00F95C8B">
              <w:rPr>
                <w:rFonts w:ascii="Arial" w:hAnsi="Arial"/>
                <w:b/>
                <w:color w:val="auto"/>
              </w:rPr>
              <w:t>Recommendation</w:t>
            </w:r>
          </w:p>
          <w:p w:rsidR="00F95C8B" w:rsidRPr="00F95C8B" w:rsidRDefault="00B21FC7" w:rsidP="00841251">
            <w:pPr>
              <w:rPr>
                <w:color w:val="auto"/>
              </w:rPr>
            </w:pPr>
          </w:p>
          <w:p w:rsidR="00BF3FD4" w:rsidRDefault="00BF3FD4" w:rsidP="003E45C2">
            <w:pPr>
              <w:autoSpaceDE w:val="0"/>
              <w:autoSpaceDN w:val="0"/>
              <w:adjustRightInd w:val="0"/>
              <w:spacing w:after="0" w:line="240" w:lineRule="auto"/>
              <w:ind w:left="0" w:firstLine="0"/>
              <w:rPr>
                <w:rFonts w:ascii="ArialMT" w:hAnsi="ArialMT" w:cs="ArialMT"/>
              </w:rPr>
            </w:pPr>
            <w:r>
              <w:rPr>
                <w:rFonts w:ascii="ArialMT" w:hAnsi="ArialMT" w:cs="ArialMT"/>
              </w:rPr>
              <w:t>The LEP Board is asked to:</w:t>
            </w:r>
          </w:p>
          <w:p w:rsidR="00BF3FD4" w:rsidRDefault="00BF3FD4" w:rsidP="003E45C2">
            <w:pPr>
              <w:autoSpaceDE w:val="0"/>
              <w:autoSpaceDN w:val="0"/>
              <w:adjustRightInd w:val="0"/>
              <w:spacing w:after="0" w:line="240" w:lineRule="auto"/>
              <w:ind w:left="0" w:firstLine="0"/>
              <w:rPr>
                <w:rFonts w:ascii="ArialMT" w:hAnsi="ArialMT" w:cs="ArialMT"/>
              </w:rPr>
            </w:pPr>
          </w:p>
          <w:p w:rsidR="00361521" w:rsidRDefault="00BF3FD4" w:rsidP="00BF3FD4">
            <w:pPr>
              <w:pStyle w:val="ListParagraph"/>
              <w:numPr>
                <w:ilvl w:val="0"/>
                <w:numId w:val="16"/>
              </w:numPr>
              <w:autoSpaceDE w:val="0"/>
              <w:autoSpaceDN w:val="0"/>
              <w:adjustRightInd w:val="0"/>
              <w:spacing w:after="0" w:line="240" w:lineRule="auto"/>
              <w:rPr>
                <w:rFonts w:ascii="ArialMT" w:hAnsi="ArialMT" w:cs="ArialMT"/>
              </w:rPr>
            </w:pPr>
            <w:r>
              <w:rPr>
                <w:rFonts w:ascii="ArialMT" w:hAnsi="ArialMT" w:cs="ArialMT"/>
              </w:rPr>
              <w:t>N</w:t>
            </w:r>
            <w:r w:rsidR="004F6193" w:rsidRPr="00BF3FD4">
              <w:rPr>
                <w:rFonts w:ascii="ArialMT" w:hAnsi="ArialMT" w:cs="ArialMT"/>
              </w:rPr>
              <w:t>ote the updates provided in this report in relat</w:t>
            </w:r>
            <w:r>
              <w:rPr>
                <w:rFonts w:ascii="ArialMT" w:hAnsi="ArialMT" w:cs="ArialMT"/>
              </w:rPr>
              <w:t>ion to the Committees of the LEP.</w:t>
            </w:r>
          </w:p>
          <w:p w:rsidR="00BF3FD4" w:rsidRPr="00BF3FD4" w:rsidRDefault="00BF3FD4" w:rsidP="00BF3FD4">
            <w:pPr>
              <w:pStyle w:val="ListParagraph"/>
              <w:autoSpaceDE w:val="0"/>
              <w:autoSpaceDN w:val="0"/>
              <w:adjustRightInd w:val="0"/>
              <w:spacing w:after="0" w:line="240" w:lineRule="auto"/>
              <w:ind w:left="1080" w:firstLine="0"/>
              <w:rPr>
                <w:rFonts w:ascii="ArialMT" w:hAnsi="ArialMT" w:cs="ArialMT"/>
              </w:rPr>
            </w:pPr>
          </w:p>
          <w:p w:rsidR="00BF3FD4" w:rsidRDefault="00BF3FD4" w:rsidP="00BF3FD4">
            <w:pPr>
              <w:pStyle w:val="ListParagraph"/>
              <w:numPr>
                <w:ilvl w:val="0"/>
                <w:numId w:val="16"/>
              </w:numPr>
              <w:autoSpaceDE w:val="0"/>
              <w:autoSpaceDN w:val="0"/>
              <w:adjustRightInd w:val="0"/>
              <w:spacing w:after="0" w:line="240" w:lineRule="auto"/>
              <w:rPr>
                <w:rFonts w:ascii="ArialMT" w:hAnsi="ArialMT" w:cs="ArialMT"/>
              </w:rPr>
            </w:pPr>
            <w:r>
              <w:rPr>
                <w:rFonts w:ascii="ArialMT" w:hAnsi="ArialMT" w:cs="ArialMT"/>
              </w:rPr>
              <w:t>Note the 'Review of Local Enterprise Partnership Governance and Transparency' Government Review attached at Appendix 'A', and</w:t>
            </w:r>
          </w:p>
          <w:p w:rsidR="00BF3FD4" w:rsidRPr="00BF3FD4" w:rsidRDefault="00BF3FD4" w:rsidP="00BF3FD4">
            <w:pPr>
              <w:autoSpaceDE w:val="0"/>
              <w:autoSpaceDN w:val="0"/>
              <w:adjustRightInd w:val="0"/>
              <w:spacing w:after="0" w:line="240" w:lineRule="auto"/>
              <w:ind w:left="0" w:firstLine="0"/>
              <w:rPr>
                <w:rFonts w:ascii="ArialMT" w:hAnsi="ArialMT" w:cs="ArialMT"/>
              </w:rPr>
            </w:pPr>
          </w:p>
          <w:p w:rsidR="00BF3FD4" w:rsidRPr="00BF3FD4" w:rsidRDefault="00BF3FD4" w:rsidP="00BF3FD4">
            <w:pPr>
              <w:pStyle w:val="ListParagraph"/>
              <w:numPr>
                <w:ilvl w:val="0"/>
                <w:numId w:val="16"/>
              </w:numPr>
              <w:autoSpaceDE w:val="0"/>
              <w:autoSpaceDN w:val="0"/>
              <w:adjustRightInd w:val="0"/>
              <w:spacing w:after="0" w:line="240" w:lineRule="auto"/>
              <w:rPr>
                <w:rFonts w:ascii="ArialMT" w:hAnsi="ArialMT" w:cs="ArialMT"/>
              </w:rPr>
            </w:pPr>
            <w:r>
              <w:rPr>
                <w:rFonts w:ascii="ArialMT" w:hAnsi="ArialMT" w:cs="ArialMT"/>
              </w:rPr>
              <w:t>Note that the LEP's 3</w:t>
            </w:r>
            <w:r w:rsidRPr="00BF3FD4">
              <w:rPr>
                <w:rFonts w:ascii="ArialMT" w:hAnsi="ArialMT" w:cs="ArialMT"/>
                <w:vertAlign w:val="superscript"/>
              </w:rPr>
              <w:t>rd</w:t>
            </w:r>
            <w:r>
              <w:rPr>
                <w:rFonts w:ascii="ArialMT" w:hAnsi="ArialMT" w:cs="ArialMT"/>
              </w:rPr>
              <w:t xml:space="preserve"> Annual Conversation will take place on 27 November 2017.</w:t>
            </w:r>
          </w:p>
          <w:p w:rsidR="00F95C8B" w:rsidRDefault="00B21FC7" w:rsidP="003E45C2">
            <w:pPr>
              <w:ind w:left="0" w:firstLine="0"/>
            </w:pPr>
          </w:p>
        </w:tc>
      </w:tr>
    </w:tbl>
    <w:p w:rsidR="00A3358A" w:rsidRDefault="00B21FC7" w:rsidP="00CF1133">
      <w:pPr>
        <w:spacing w:after="0" w:line="256" w:lineRule="auto"/>
        <w:ind w:left="0" w:firstLine="0"/>
      </w:pPr>
    </w:p>
    <w:p w:rsidR="00A3358A" w:rsidRDefault="004F6193" w:rsidP="00A3358A">
      <w:pPr>
        <w:rPr>
          <w:b/>
        </w:rPr>
      </w:pPr>
      <w:r>
        <w:rPr>
          <w:b/>
        </w:rPr>
        <w:t xml:space="preserve">Background and Advice </w:t>
      </w:r>
    </w:p>
    <w:p w:rsidR="00A3358A" w:rsidRDefault="00B21FC7" w:rsidP="00A3358A">
      <w:pPr>
        <w:rPr>
          <w:b/>
        </w:rPr>
      </w:pPr>
    </w:p>
    <w:p w:rsidR="00361521" w:rsidRDefault="004F6193" w:rsidP="00361521">
      <w:pPr>
        <w:autoSpaceDE w:val="0"/>
        <w:autoSpaceDN w:val="0"/>
        <w:adjustRightInd w:val="0"/>
        <w:spacing w:after="0" w:line="240" w:lineRule="auto"/>
        <w:ind w:left="0" w:firstLine="0"/>
        <w:rPr>
          <w:rFonts w:ascii="ArialMT" w:hAnsi="ArialMT" w:cs="ArialMT"/>
        </w:rPr>
      </w:pPr>
      <w:r>
        <w:rPr>
          <w:rFonts w:ascii="ArialMT" w:hAnsi="ArialMT" w:cs="ArialMT"/>
        </w:rPr>
        <w:t>The Lancashire Enterprise Partnership Board (LEP) approved the LEP's first</w:t>
      </w:r>
    </w:p>
    <w:p w:rsidR="00361521" w:rsidRDefault="004F6193" w:rsidP="00361521">
      <w:pPr>
        <w:autoSpaceDE w:val="0"/>
        <w:autoSpaceDN w:val="0"/>
        <w:adjustRightInd w:val="0"/>
        <w:spacing w:after="0" w:line="240" w:lineRule="auto"/>
        <w:ind w:left="0" w:firstLine="0"/>
        <w:rPr>
          <w:rFonts w:ascii="ArialMT" w:hAnsi="ArialMT" w:cs="ArialMT"/>
        </w:rPr>
      </w:pPr>
      <w:r>
        <w:rPr>
          <w:rFonts w:ascii="ArialMT" w:hAnsi="ArialMT" w:cs="ArialMT"/>
        </w:rPr>
        <w:t>Assurance Framework on 17</w:t>
      </w:r>
      <w:r>
        <w:rPr>
          <w:rFonts w:ascii="ArialMT" w:hAnsi="ArialMT" w:cs="ArialMT"/>
          <w:vertAlign w:val="superscript"/>
        </w:rPr>
        <w:t>th</w:t>
      </w:r>
      <w:r>
        <w:rPr>
          <w:rFonts w:ascii="ArialMT" w:hAnsi="ArialMT" w:cs="ArialMT"/>
        </w:rPr>
        <w:t xml:space="preserve"> March 2015 which was subsequently submitted to</w:t>
      </w:r>
    </w:p>
    <w:p w:rsidR="00361521" w:rsidRDefault="004F6193" w:rsidP="00361521">
      <w:pPr>
        <w:autoSpaceDE w:val="0"/>
        <w:autoSpaceDN w:val="0"/>
        <w:adjustRightInd w:val="0"/>
        <w:spacing w:after="0" w:line="240" w:lineRule="auto"/>
        <w:ind w:left="0" w:firstLine="0"/>
        <w:rPr>
          <w:rFonts w:ascii="ArialMT" w:hAnsi="ArialMT" w:cs="ArialMT"/>
        </w:rPr>
      </w:pPr>
      <w:r>
        <w:rPr>
          <w:rFonts w:ascii="ArialMT" w:hAnsi="ArialMT" w:cs="ArialMT"/>
        </w:rPr>
        <w:t>Government as final in April 2015. The LEP's Assurance Framework has subsequently been updated to reflect any changes to the LEP's governance arrangements and also to reflect updated national guidance. The Assurance</w:t>
      </w:r>
    </w:p>
    <w:p w:rsidR="00361521" w:rsidRDefault="004F6193" w:rsidP="00361521">
      <w:pPr>
        <w:autoSpaceDE w:val="0"/>
        <w:autoSpaceDN w:val="0"/>
        <w:adjustRightInd w:val="0"/>
        <w:spacing w:after="0" w:line="240" w:lineRule="auto"/>
        <w:ind w:left="0" w:firstLine="0"/>
        <w:rPr>
          <w:rFonts w:ascii="ArialMT" w:hAnsi="ArialMT" w:cs="ArialMT"/>
        </w:rPr>
      </w:pPr>
      <w:r>
        <w:rPr>
          <w:rFonts w:ascii="ArialMT" w:hAnsi="ArialMT" w:cs="ArialMT"/>
        </w:rPr>
        <w:t>Framework is made publically available on the LEP website:</w:t>
      </w:r>
    </w:p>
    <w:p w:rsidR="00361521" w:rsidRDefault="00B21FC7" w:rsidP="00361521">
      <w:pPr>
        <w:autoSpaceDE w:val="0"/>
        <w:autoSpaceDN w:val="0"/>
        <w:adjustRightInd w:val="0"/>
        <w:spacing w:after="0" w:line="240" w:lineRule="auto"/>
        <w:rPr>
          <w:rFonts w:ascii="ArialMT" w:hAnsi="ArialMT" w:cs="ArialMT"/>
          <w:color w:val="0563C2"/>
        </w:rPr>
      </w:pPr>
      <w:hyperlink r:id="rId9" w:history="1">
        <w:r w:rsidR="004F6193">
          <w:rPr>
            <w:rStyle w:val="Hyperlink"/>
            <w:rFonts w:ascii="ArialMT" w:hAnsi="ArialMT" w:cs="ArialMT"/>
          </w:rPr>
          <w:t>http://www.lancashirelep.co.uk/about-us/about-the-lep.aspx</w:t>
        </w:r>
      </w:hyperlink>
      <w:r w:rsidR="004F6193">
        <w:rPr>
          <w:rFonts w:ascii="ArialMT" w:hAnsi="ArialMT" w:cs="ArialMT"/>
          <w:color w:val="0563C2"/>
        </w:rPr>
        <w:t xml:space="preserve"> </w:t>
      </w:r>
    </w:p>
    <w:p w:rsidR="00361521" w:rsidRDefault="00B21FC7" w:rsidP="00361521">
      <w:pPr>
        <w:autoSpaceDE w:val="0"/>
        <w:autoSpaceDN w:val="0"/>
        <w:adjustRightInd w:val="0"/>
        <w:spacing w:after="0" w:line="240" w:lineRule="auto"/>
        <w:ind w:left="0" w:firstLine="0"/>
        <w:rPr>
          <w:rFonts w:ascii="ArialMT" w:hAnsi="ArialMT" w:cs="ArialMT"/>
          <w:color w:val="0D0D0D"/>
        </w:rPr>
      </w:pPr>
    </w:p>
    <w:p w:rsidR="00361521" w:rsidRDefault="004F6193" w:rsidP="00361521">
      <w:pPr>
        <w:autoSpaceDE w:val="0"/>
        <w:autoSpaceDN w:val="0"/>
        <w:adjustRightInd w:val="0"/>
        <w:spacing w:after="0" w:line="240" w:lineRule="auto"/>
        <w:ind w:left="0" w:firstLine="0"/>
        <w:rPr>
          <w:rFonts w:ascii="ArialMT" w:hAnsi="ArialMT" w:cs="ArialMT"/>
        </w:rPr>
      </w:pPr>
      <w:r>
        <w:rPr>
          <w:rFonts w:ascii="ArialMT" w:hAnsi="ArialMT" w:cs="ArialMT"/>
          <w:color w:val="0D0D0D"/>
        </w:rPr>
        <w:t xml:space="preserve">The </w:t>
      </w:r>
      <w:r>
        <w:rPr>
          <w:rFonts w:ascii="ArialMT" w:hAnsi="ArialMT" w:cs="ArialMT"/>
        </w:rPr>
        <w:t>Assurance Framework ensures that the LEP records decisions taken by the</w:t>
      </w:r>
    </w:p>
    <w:p w:rsidR="00361521" w:rsidRDefault="004F6193" w:rsidP="00361521">
      <w:pPr>
        <w:autoSpaceDE w:val="0"/>
        <w:autoSpaceDN w:val="0"/>
        <w:adjustRightInd w:val="0"/>
        <w:spacing w:after="0" w:line="240" w:lineRule="auto"/>
        <w:ind w:left="0" w:firstLine="0"/>
        <w:rPr>
          <w:rFonts w:ascii="ArialMT" w:hAnsi="ArialMT" w:cs="ArialMT"/>
          <w:color w:val="0D0D0D"/>
        </w:rPr>
      </w:pPr>
      <w:r>
        <w:rPr>
          <w:rFonts w:ascii="ArialMT" w:hAnsi="ArialMT" w:cs="ArialMT"/>
        </w:rPr>
        <w:lastRenderedPageBreak/>
        <w:t>LEP and its Committees in an open and transparent way. The purpose is to ensure that arrangements are in place enabling effective and meaningful engagement of local partners and the public, and that those arrangements operate transparently with LEP decisions capable of being independently scrutinised</w:t>
      </w:r>
      <w:r>
        <w:rPr>
          <w:rFonts w:ascii="ArialMT" w:hAnsi="ArialMT" w:cs="ArialMT"/>
          <w:color w:val="0D0D0D"/>
        </w:rPr>
        <w:t>.</w:t>
      </w:r>
    </w:p>
    <w:p w:rsidR="00361521"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Since the implementation of the LEP Assurance Framework, the LEP and its</w:t>
      </w:r>
    </w:p>
    <w:p w:rsidR="00361521" w:rsidRDefault="004F6193" w:rsidP="00361521">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Committees publish their agendas and minutes on the LEP website. In order to ensure the LEP's decision making is open and transparent in relation to the</w:t>
      </w:r>
    </w:p>
    <w:p w:rsidR="00361521" w:rsidRDefault="004F6193" w:rsidP="00361521">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Committees this report presents updates from each of the Committees and, where applicable, contains decisions that are outside of the Committees powers and require referral to the LEP Board for approval.</w:t>
      </w:r>
    </w:p>
    <w:p w:rsidR="00A3358A" w:rsidRDefault="00B21FC7" w:rsidP="00A3358A">
      <w:pPr>
        <w:ind w:left="0" w:firstLine="0"/>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Governance Updates</w:t>
      </w:r>
    </w:p>
    <w:p w:rsidR="00361521" w:rsidRPr="003E45C2" w:rsidRDefault="00B21FC7" w:rsidP="00A3358A">
      <w:pPr>
        <w:ind w:left="0" w:firstLine="0"/>
        <w:rPr>
          <w:color w:val="auto"/>
        </w:rPr>
      </w:pPr>
    </w:p>
    <w:p w:rsidR="003E45C2" w:rsidRPr="003E45C2" w:rsidRDefault="004F6193" w:rsidP="00B21FC7">
      <w:pPr>
        <w:ind w:left="0" w:firstLine="0"/>
        <w:rPr>
          <w:color w:val="auto"/>
        </w:rPr>
      </w:pPr>
      <w:r w:rsidRPr="003E45C2">
        <w:rPr>
          <w:color w:val="auto"/>
        </w:rPr>
        <w:t xml:space="preserve">Following the resignations of Mike </w:t>
      </w:r>
      <w:r w:rsidR="00B21FC7">
        <w:rPr>
          <w:color w:val="auto"/>
        </w:rPr>
        <w:t xml:space="preserve">Damms and Malcolm </w:t>
      </w:r>
      <w:proofErr w:type="spellStart"/>
      <w:r w:rsidR="00B21FC7">
        <w:rPr>
          <w:color w:val="auto"/>
        </w:rPr>
        <w:t>McVicar</w:t>
      </w:r>
      <w:proofErr w:type="spellEnd"/>
      <w:r w:rsidR="00B21FC7">
        <w:rPr>
          <w:color w:val="auto"/>
        </w:rPr>
        <w:t xml:space="preserve"> some vacancies exist at</w:t>
      </w:r>
      <w:r w:rsidRPr="003E45C2">
        <w:rPr>
          <w:color w:val="auto"/>
        </w:rPr>
        <w:t xml:space="preserve"> Director</w:t>
      </w:r>
      <w:r w:rsidR="00B21FC7">
        <w:rPr>
          <w:color w:val="auto"/>
        </w:rPr>
        <w:t xml:space="preserve"> and Committee level.  An additional report, in the Part II section of this agenda is provided in relation to these vacancies.</w:t>
      </w:r>
      <w:r w:rsidRPr="003E45C2">
        <w:rPr>
          <w:color w:val="auto"/>
        </w:rPr>
        <w:t xml:space="preserve"> </w:t>
      </w:r>
      <w:bookmarkStart w:id="0" w:name="_GoBack"/>
      <w:bookmarkEnd w:id="0"/>
    </w:p>
    <w:p w:rsidR="003D5C7E" w:rsidRDefault="00B21FC7" w:rsidP="003E45C2">
      <w:pPr>
        <w:autoSpaceDE w:val="0"/>
        <w:autoSpaceDN w:val="0"/>
        <w:adjustRightInd w:val="0"/>
        <w:spacing w:after="0" w:line="240" w:lineRule="auto"/>
        <w:ind w:left="0" w:firstLine="0"/>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Updates from recent LEP Committee Meetings</w:t>
      </w:r>
    </w:p>
    <w:p w:rsidR="003E45C2"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1. Executive Committee</w:t>
      </w:r>
    </w:p>
    <w:p w:rsidR="00361521" w:rsidRDefault="00B21FC7" w:rsidP="00361521">
      <w:pPr>
        <w:autoSpaceDE w:val="0"/>
        <w:autoSpaceDN w:val="0"/>
        <w:adjustRightInd w:val="0"/>
        <w:spacing w:after="0" w:line="240" w:lineRule="auto"/>
        <w:ind w:left="0" w:firstLine="0"/>
        <w:rPr>
          <w:rFonts w:ascii="Arial-BoldMT" w:hAnsi="Arial-BoldMT" w:cs="Arial-BoldMT"/>
          <w:bCs/>
        </w:rPr>
      </w:pPr>
    </w:p>
    <w:p w:rsidR="00361521" w:rsidRDefault="004F6193" w:rsidP="00361521">
      <w:pPr>
        <w:autoSpaceDE w:val="0"/>
        <w:autoSpaceDN w:val="0"/>
        <w:adjustRightInd w:val="0"/>
        <w:spacing w:after="0" w:line="240" w:lineRule="auto"/>
        <w:ind w:left="0" w:firstLine="0"/>
        <w:rPr>
          <w:rFonts w:ascii="ArialMT" w:hAnsi="ArialMT" w:cs="ArialMT"/>
        </w:rPr>
      </w:pPr>
      <w:r>
        <w:rPr>
          <w:rFonts w:ascii="Arial-BoldMT" w:hAnsi="Arial-BoldMT" w:cs="Arial-BoldMT"/>
          <w:bCs/>
        </w:rPr>
        <w:t>No decisions had been taken by the Executive Committee since the last LEP Board meeting.</w:t>
      </w:r>
    </w:p>
    <w:p w:rsidR="003E45C2"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2. Transport for Lancashire Committee</w:t>
      </w:r>
    </w:p>
    <w:p w:rsidR="00361521" w:rsidRDefault="00B21FC7" w:rsidP="00361521">
      <w:pPr>
        <w:autoSpaceDE w:val="0"/>
        <w:autoSpaceDN w:val="0"/>
        <w:adjustRightInd w:val="0"/>
        <w:spacing w:after="0" w:line="240" w:lineRule="auto"/>
        <w:ind w:left="0" w:firstLine="0"/>
        <w:rPr>
          <w:rFonts w:ascii="ArialMT" w:hAnsi="ArialMT" w:cs="ArialMT"/>
        </w:rPr>
      </w:pPr>
    </w:p>
    <w:p w:rsidR="00361521" w:rsidRDefault="004F6193" w:rsidP="00EA56CC">
      <w:pPr>
        <w:autoSpaceDE w:val="0"/>
        <w:autoSpaceDN w:val="0"/>
        <w:adjustRightInd w:val="0"/>
        <w:spacing w:after="0" w:line="240" w:lineRule="auto"/>
        <w:ind w:left="0" w:firstLine="0"/>
        <w:rPr>
          <w:rFonts w:ascii="ArialMT" w:hAnsi="ArialMT" w:cs="ArialMT"/>
          <w:color w:val="auto"/>
        </w:rPr>
      </w:pPr>
      <w:r>
        <w:rPr>
          <w:rFonts w:ascii="ArialMT" w:hAnsi="ArialMT" w:cs="ArialMT"/>
        </w:rPr>
        <w:t>The Transport for Lancashire Committee had not met since the last LEP Board meeting.</w:t>
      </w:r>
    </w:p>
    <w:p w:rsidR="00361521"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Transport for Lancashire meetings can be accessed</w:t>
      </w:r>
    </w:p>
    <w:p w:rsidR="00361521" w:rsidRDefault="004F6193" w:rsidP="00361521">
      <w:pPr>
        <w:autoSpaceDE w:val="0"/>
        <w:autoSpaceDN w:val="0"/>
        <w:adjustRightInd w:val="0"/>
        <w:spacing w:after="0" w:line="240" w:lineRule="auto"/>
        <w:rPr>
          <w:rFonts w:ascii="ArialMT" w:hAnsi="ArialMT" w:cs="ArialMT"/>
          <w:color w:val="0563C2"/>
        </w:rPr>
      </w:pPr>
      <w:r>
        <w:rPr>
          <w:rFonts w:ascii="ArialMT" w:hAnsi="ArialMT" w:cs="ArialMT"/>
          <w:color w:val="0D0D0D"/>
        </w:rPr>
        <w:t xml:space="preserve">here: </w:t>
      </w:r>
      <w:hyperlink r:id="rId10" w:history="1">
        <w:r>
          <w:rPr>
            <w:rStyle w:val="Hyperlink"/>
            <w:rFonts w:ascii="ArialMT" w:hAnsi="ArialMT" w:cs="ArialMT"/>
          </w:rPr>
          <w:t>http://council.lancashire.gov.uk/ieListMeetings.aspx?CommitteeId=956</w:t>
        </w:r>
      </w:hyperlink>
      <w:r>
        <w:rPr>
          <w:rFonts w:ascii="ArialMT" w:hAnsi="ArialMT" w:cs="ArialMT"/>
          <w:color w:val="0563C2"/>
        </w:rPr>
        <w:t xml:space="preserve"> </w:t>
      </w:r>
    </w:p>
    <w:p w:rsidR="003E45C2"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3. City Deal Executive and Stewardship Board</w:t>
      </w:r>
    </w:p>
    <w:p w:rsidR="00361521" w:rsidRDefault="00B21FC7" w:rsidP="00361521">
      <w:pPr>
        <w:autoSpaceDE w:val="0"/>
        <w:autoSpaceDN w:val="0"/>
        <w:adjustRightInd w:val="0"/>
        <w:spacing w:after="0" w:line="240" w:lineRule="auto"/>
        <w:ind w:left="0" w:firstLine="0"/>
        <w:rPr>
          <w:rFonts w:ascii="ArialMT" w:hAnsi="ArialMT" w:cs="ArialMT"/>
          <w:color w:val="0D0D0D"/>
        </w:rPr>
      </w:pPr>
    </w:p>
    <w:p w:rsidR="00361521" w:rsidRDefault="004F6193" w:rsidP="00361521">
      <w:pPr>
        <w:autoSpaceDE w:val="0"/>
        <w:autoSpaceDN w:val="0"/>
        <w:adjustRightInd w:val="0"/>
        <w:spacing w:after="0" w:line="240" w:lineRule="auto"/>
        <w:ind w:left="0" w:firstLine="0"/>
        <w:rPr>
          <w:rFonts w:ascii="ArialMT" w:hAnsi="ArialMT" w:cs="ArialMT"/>
          <w:color w:val="auto"/>
        </w:rPr>
      </w:pPr>
      <w:r>
        <w:rPr>
          <w:rFonts w:ascii="ArialMT" w:hAnsi="ArialMT" w:cs="ArialMT"/>
          <w:color w:val="auto"/>
        </w:rPr>
        <w:t>The City Deal Executive and Stewardship Board met on 18 September and considered the following:</w:t>
      </w:r>
    </w:p>
    <w:p w:rsidR="00361521" w:rsidRDefault="00B21FC7" w:rsidP="00361521">
      <w:pPr>
        <w:autoSpaceDE w:val="0"/>
        <w:autoSpaceDN w:val="0"/>
        <w:adjustRightInd w:val="0"/>
        <w:spacing w:after="0" w:line="240" w:lineRule="auto"/>
        <w:rPr>
          <w:rFonts w:ascii="ArialMT" w:hAnsi="ArialMT" w:cs="ArialMT"/>
          <w:color w:val="auto"/>
        </w:rPr>
      </w:pPr>
    </w:p>
    <w:p w:rsidR="00EA56CC" w:rsidRDefault="004F6193" w:rsidP="00361521">
      <w:pPr>
        <w:pStyle w:val="ListParagraph"/>
        <w:numPr>
          <w:ilvl w:val="0"/>
          <w:numId w:val="5"/>
        </w:numPr>
        <w:autoSpaceDE w:val="0"/>
        <w:autoSpaceDN w:val="0"/>
        <w:adjustRightInd w:val="0"/>
        <w:spacing w:after="0" w:line="240" w:lineRule="auto"/>
        <w:rPr>
          <w:rFonts w:ascii="ArialMT" w:hAnsi="ArialMT" w:cs="ArialMT"/>
          <w:color w:val="auto"/>
        </w:rPr>
      </w:pPr>
      <w:r>
        <w:rPr>
          <w:rFonts w:ascii="ArialMT" w:hAnsi="ArialMT" w:cs="ArialMT"/>
          <w:color w:val="auto"/>
        </w:rPr>
        <w:t>A presentation from Mott MacDonald regarding the Preston City Centre Transport plan</w:t>
      </w:r>
    </w:p>
    <w:p w:rsidR="002443BC" w:rsidRDefault="004F6193" w:rsidP="00361521">
      <w:pPr>
        <w:pStyle w:val="ListParagraph"/>
        <w:numPr>
          <w:ilvl w:val="0"/>
          <w:numId w:val="5"/>
        </w:numPr>
        <w:autoSpaceDE w:val="0"/>
        <w:autoSpaceDN w:val="0"/>
        <w:adjustRightInd w:val="0"/>
        <w:spacing w:after="0" w:line="240" w:lineRule="auto"/>
        <w:rPr>
          <w:rFonts w:ascii="ArialMT" w:hAnsi="ArialMT" w:cs="ArialMT"/>
          <w:color w:val="auto"/>
        </w:rPr>
      </w:pPr>
      <w:r>
        <w:rPr>
          <w:rFonts w:ascii="ArialMT" w:hAnsi="ArialMT" w:cs="ArialMT"/>
          <w:color w:val="auto"/>
        </w:rPr>
        <w:t>A report on the 2017-20 HCA Business and Disposal Plan, approved the HCA's current and future investment plan into the City Deal and noted the quarterly monitoring progress update</w:t>
      </w:r>
    </w:p>
    <w:p w:rsidR="00361521" w:rsidRPr="002443BC" w:rsidRDefault="004F6193" w:rsidP="002443BC">
      <w:pPr>
        <w:pStyle w:val="ListParagraph"/>
        <w:numPr>
          <w:ilvl w:val="0"/>
          <w:numId w:val="5"/>
        </w:numPr>
        <w:autoSpaceDE w:val="0"/>
        <w:autoSpaceDN w:val="0"/>
        <w:adjustRightInd w:val="0"/>
        <w:spacing w:after="0" w:line="240" w:lineRule="auto"/>
        <w:rPr>
          <w:rFonts w:ascii="ArialMT" w:hAnsi="ArialMT" w:cs="ArialMT"/>
          <w:color w:val="0D0D0D"/>
        </w:rPr>
      </w:pPr>
      <w:r>
        <w:rPr>
          <w:rFonts w:ascii="ArialMT" w:hAnsi="ArialMT" w:cs="ArialMT"/>
          <w:color w:val="auto"/>
        </w:rPr>
        <w:t>Received an update on the delivery of infrastructure schemes in quarter 1</w:t>
      </w:r>
    </w:p>
    <w:p w:rsidR="002443BC" w:rsidRPr="002443BC" w:rsidRDefault="004F6193" w:rsidP="006F7C0A">
      <w:pPr>
        <w:pStyle w:val="ListParagraph"/>
        <w:numPr>
          <w:ilvl w:val="0"/>
          <w:numId w:val="5"/>
        </w:numPr>
        <w:autoSpaceDE w:val="0"/>
        <w:autoSpaceDN w:val="0"/>
        <w:adjustRightInd w:val="0"/>
        <w:spacing w:after="0" w:line="240" w:lineRule="auto"/>
        <w:rPr>
          <w:rFonts w:ascii="ArialMT" w:hAnsi="ArialMT" w:cs="ArialMT"/>
          <w:color w:val="0D0D0D"/>
        </w:rPr>
      </w:pPr>
      <w:r w:rsidRPr="002443BC">
        <w:rPr>
          <w:rFonts w:ascii="ArialMT" w:hAnsi="ArialMT" w:cs="ArialMT"/>
          <w:color w:val="auto"/>
        </w:rPr>
        <w:t>Approved the transfer of £44k from the unallocated element of the Transport Corridor line into the Fishergate Central Gateway project</w:t>
      </w:r>
    </w:p>
    <w:p w:rsidR="002443BC" w:rsidRDefault="004F6193" w:rsidP="006F7C0A">
      <w:pPr>
        <w:pStyle w:val="ListParagraph"/>
        <w:numPr>
          <w:ilvl w:val="0"/>
          <w:numId w:val="5"/>
        </w:numPr>
        <w:autoSpaceDE w:val="0"/>
        <w:autoSpaceDN w:val="0"/>
        <w:adjustRightInd w:val="0"/>
        <w:spacing w:after="0" w:line="240" w:lineRule="auto"/>
        <w:rPr>
          <w:rFonts w:ascii="ArialMT" w:hAnsi="ArialMT" w:cs="ArialMT"/>
          <w:color w:val="0D0D0D"/>
        </w:rPr>
      </w:pPr>
      <w:r>
        <w:rPr>
          <w:rFonts w:ascii="ArialMT" w:hAnsi="ArialMT" w:cs="ArialMT"/>
          <w:color w:val="0D0D0D"/>
        </w:rPr>
        <w:t>Received an update on the Preston Western Distributor and East West Link Road schemes</w:t>
      </w:r>
    </w:p>
    <w:p w:rsidR="002443BC" w:rsidRPr="002443BC" w:rsidRDefault="004F6193" w:rsidP="006F7C0A">
      <w:pPr>
        <w:pStyle w:val="ListParagraph"/>
        <w:numPr>
          <w:ilvl w:val="0"/>
          <w:numId w:val="5"/>
        </w:numPr>
        <w:autoSpaceDE w:val="0"/>
        <w:autoSpaceDN w:val="0"/>
        <w:adjustRightInd w:val="0"/>
        <w:spacing w:after="0" w:line="240" w:lineRule="auto"/>
        <w:rPr>
          <w:rFonts w:ascii="ArialMT" w:hAnsi="ArialMT" w:cs="ArialMT"/>
          <w:color w:val="0D0D0D"/>
        </w:rPr>
      </w:pPr>
      <w:r>
        <w:rPr>
          <w:rFonts w:ascii="ArialMT" w:hAnsi="ArialMT" w:cs="ArialMT"/>
          <w:color w:val="0D0D0D"/>
        </w:rPr>
        <w:lastRenderedPageBreak/>
        <w:t>Approved a formal tender process to be undertaken for the delivery of the Broughton Village/A6 Improvement Works</w:t>
      </w:r>
    </w:p>
    <w:p w:rsidR="002443BC"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Combined City Deal meetings can be accessed</w:t>
      </w:r>
    </w:p>
    <w:p w:rsidR="00361521" w:rsidRDefault="004F6193" w:rsidP="00361521">
      <w:pPr>
        <w:autoSpaceDE w:val="0"/>
        <w:autoSpaceDN w:val="0"/>
        <w:adjustRightInd w:val="0"/>
        <w:spacing w:after="0" w:line="240" w:lineRule="auto"/>
        <w:rPr>
          <w:rFonts w:ascii="ArialMT" w:hAnsi="ArialMT" w:cs="ArialMT"/>
          <w:color w:val="0563C2"/>
        </w:rPr>
      </w:pPr>
      <w:proofErr w:type="gramStart"/>
      <w:r>
        <w:rPr>
          <w:rFonts w:ascii="ArialMT" w:hAnsi="ArialMT" w:cs="ArialMT"/>
          <w:color w:val="0D0D0D"/>
        </w:rPr>
        <w:t>here</w:t>
      </w:r>
      <w:proofErr w:type="gramEnd"/>
      <w:r>
        <w:rPr>
          <w:rFonts w:ascii="ArialMT" w:hAnsi="ArialMT" w:cs="ArialMT"/>
          <w:color w:val="0D0D0D"/>
        </w:rPr>
        <w:t xml:space="preserve">: </w:t>
      </w:r>
      <w:hyperlink r:id="rId11" w:history="1">
        <w:r>
          <w:rPr>
            <w:rStyle w:val="Hyperlink"/>
            <w:rFonts w:ascii="ArialMT" w:hAnsi="ArialMT" w:cs="ArialMT"/>
          </w:rPr>
          <w:t>http://council.lancashire.gov.uk/ieListMeetings.aspx?CommitteeID=1072</w:t>
        </w:r>
      </w:hyperlink>
      <w:r>
        <w:rPr>
          <w:rFonts w:ascii="ArialMT" w:hAnsi="ArialMT" w:cs="ArialMT"/>
          <w:color w:val="0563C2"/>
        </w:rPr>
        <w:t xml:space="preserve"> </w:t>
      </w:r>
    </w:p>
    <w:p w:rsidR="003E45C2" w:rsidRDefault="00B21FC7" w:rsidP="00BF3FD4">
      <w:pPr>
        <w:autoSpaceDE w:val="0"/>
        <w:autoSpaceDN w:val="0"/>
        <w:adjustRightInd w:val="0"/>
        <w:spacing w:after="0" w:line="240" w:lineRule="auto"/>
        <w:ind w:left="0" w:firstLine="0"/>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4. Growth Deal Management Board</w:t>
      </w:r>
    </w:p>
    <w:p w:rsidR="00361521" w:rsidRDefault="00B21FC7" w:rsidP="00361521">
      <w:pPr>
        <w:autoSpaceDE w:val="0"/>
        <w:autoSpaceDN w:val="0"/>
        <w:adjustRightInd w:val="0"/>
        <w:spacing w:after="0" w:line="240" w:lineRule="auto"/>
        <w:ind w:left="0" w:firstLine="0"/>
        <w:rPr>
          <w:rFonts w:ascii="ArialMT" w:hAnsi="ArialMT" w:cs="ArialMT"/>
          <w:color w:val="0D0D0D"/>
        </w:rPr>
      </w:pPr>
    </w:p>
    <w:p w:rsidR="00361521" w:rsidRDefault="004F6193" w:rsidP="00361521">
      <w:pPr>
        <w:autoSpaceDE w:val="0"/>
        <w:autoSpaceDN w:val="0"/>
        <w:adjustRightInd w:val="0"/>
        <w:spacing w:after="0" w:line="240" w:lineRule="auto"/>
        <w:ind w:left="0" w:firstLine="0"/>
        <w:rPr>
          <w:rFonts w:ascii="SymbolMT" w:hAnsi="SymbolMT" w:cs="SymbolMT"/>
          <w:color w:val="0D0D0D"/>
        </w:rPr>
      </w:pPr>
      <w:r>
        <w:rPr>
          <w:rFonts w:ascii="ArialMT" w:hAnsi="ArialMT" w:cs="ArialMT"/>
          <w:color w:val="0D0D0D"/>
        </w:rPr>
        <w:t>The Growth Deal Management Board, Chaired by Graham Cowley, met on 11 October 2017 and considered the following:</w:t>
      </w:r>
    </w:p>
    <w:p w:rsidR="00361521" w:rsidRDefault="00B21FC7" w:rsidP="00361521">
      <w:pPr>
        <w:autoSpaceDE w:val="0"/>
        <w:autoSpaceDN w:val="0"/>
        <w:adjustRightInd w:val="0"/>
        <w:spacing w:after="0" w:line="240" w:lineRule="auto"/>
        <w:ind w:left="0" w:firstLine="0"/>
        <w:rPr>
          <w:rFonts w:ascii="ArialMT" w:hAnsi="ArialMT" w:cs="ArialMT"/>
          <w:color w:val="0D0D0D"/>
        </w:rPr>
      </w:pPr>
    </w:p>
    <w:p w:rsidR="00A6058F" w:rsidRDefault="004F6193" w:rsidP="00361521">
      <w:pPr>
        <w:pStyle w:val="ListParagraph"/>
        <w:numPr>
          <w:ilvl w:val="0"/>
          <w:numId w:val="6"/>
        </w:numPr>
        <w:autoSpaceDE w:val="0"/>
        <w:autoSpaceDN w:val="0"/>
        <w:adjustRightInd w:val="0"/>
        <w:spacing w:after="0" w:line="240" w:lineRule="auto"/>
        <w:rPr>
          <w:rFonts w:ascii="ArialMT" w:hAnsi="ArialMT" w:cs="ArialMT"/>
          <w:color w:val="0D0D0D"/>
        </w:rPr>
      </w:pPr>
      <w:r>
        <w:rPr>
          <w:rFonts w:ascii="ArialMT" w:hAnsi="ArialMT" w:cs="ArialMT"/>
          <w:color w:val="0D0D0D"/>
        </w:rPr>
        <w:t>A presentation from Warwick Economics &amp; Development on the first interim evaluation report</w:t>
      </w:r>
    </w:p>
    <w:p w:rsidR="00A6058F" w:rsidRDefault="004F6193" w:rsidP="00361521">
      <w:pPr>
        <w:pStyle w:val="ListParagraph"/>
        <w:numPr>
          <w:ilvl w:val="0"/>
          <w:numId w:val="6"/>
        </w:numPr>
        <w:autoSpaceDE w:val="0"/>
        <w:autoSpaceDN w:val="0"/>
        <w:adjustRightInd w:val="0"/>
        <w:spacing w:after="0" w:line="240" w:lineRule="auto"/>
        <w:rPr>
          <w:rFonts w:ascii="ArialMT" w:hAnsi="ArialMT" w:cs="ArialMT"/>
          <w:color w:val="0D0D0D"/>
        </w:rPr>
      </w:pPr>
      <w:r>
        <w:rPr>
          <w:rFonts w:ascii="ArialMT" w:hAnsi="ArialMT" w:cs="ArialMT"/>
          <w:color w:val="0D0D0D"/>
        </w:rPr>
        <w:t>Approved the revised Communications Protocol</w:t>
      </w:r>
    </w:p>
    <w:p w:rsidR="00A6058F" w:rsidRPr="002E767F" w:rsidRDefault="004F6193" w:rsidP="00361521">
      <w:pPr>
        <w:pStyle w:val="ListParagraph"/>
        <w:numPr>
          <w:ilvl w:val="0"/>
          <w:numId w:val="6"/>
        </w:numPr>
        <w:autoSpaceDE w:val="0"/>
        <w:autoSpaceDN w:val="0"/>
        <w:adjustRightInd w:val="0"/>
        <w:spacing w:after="0" w:line="240" w:lineRule="auto"/>
        <w:rPr>
          <w:rFonts w:ascii="ArialMT" w:hAnsi="ArialMT" w:cs="ArialMT"/>
          <w:color w:val="auto"/>
        </w:rPr>
      </w:pPr>
      <w:r w:rsidRPr="002E767F">
        <w:rPr>
          <w:rFonts w:ascii="ArialMT" w:hAnsi="ArialMT" w:cs="ArialMT"/>
          <w:color w:val="auto"/>
        </w:rPr>
        <w:t>Approved, subject to conditions, to recommend to the LEP funding of up to £15m for the Advanced Manufacturing Research Centre North West (AMRC NW) project</w:t>
      </w:r>
    </w:p>
    <w:p w:rsidR="00361521" w:rsidRPr="002E767F" w:rsidRDefault="004F6193" w:rsidP="00361521">
      <w:pPr>
        <w:pStyle w:val="ListParagraph"/>
        <w:numPr>
          <w:ilvl w:val="0"/>
          <w:numId w:val="6"/>
        </w:numPr>
        <w:autoSpaceDE w:val="0"/>
        <w:autoSpaceDN w:val="0"/>
        <w:adjustRightInd w:val="0"/>
        <w:spacing w:after="0" w:line="240" w:lineRule="auto"/>
        <w:rPr>
          <w:rFonts w:ascii="ArialMT" w:hAnsi="ArialMT" w:cs="ArialMT"/>
          <w:color w:val="auto"/>
        </w:rPr>
      </w:pPr>
      <w:r w:rsidRPr="002E767F">
        <w:rPr>
          <w:rFonts w:ascii="ArialMT" w:hAnsi="ArialMT" w:cs="ArialMT"/>
          <w:color w:val="auto"/>
        </w:rPr>
        <w:t>Received an update on progress of M55 Link Road, Broughton Bypass, Preston Western Distributor and BHVA projects</w:t>
      </w:r>
    </w:p>
    <w:p w:rsidR="00361521" w:rsidRDefault="004F6193" w:rsidP="00361521">
      <w:pPr>
        <w:pStyle w:val="ListParagraph"/>
        <w:numPr>
          <w:ilvl w:val="0"/>
          <w:numId w:val="6"/>
        </w:numPr>
        <w:autoSpaceDE w:val="0"/>
        <w:autoSpaceDN w:val="0"/>
        <w:adjustRightInd w:val="0"/>
        <w:spacing w:after="0" w:line="240" w:lineRule="auto"/>
        <w:rPr>
          <w:rFonts w:ascii="ArialMT" w:hAnsi="ArialMT" w:cs="ArialMT"/>
          <w:color w:val="0D0D0D"/>
        </w:rPr>
      </w:pPr>
      <w:r>
        <w:rPr>
          <w:rFonts w:ascii="ArialMT" w:hAnsi="ArialMT" w:cs="ArialMT"/>
          <w:color w:val="0D0D0D"/>
        </w:rPr>
        <w:t>Approved amendments to the Core Grant Funding Agreement</w:t>
      </w:r>
    </w:p>
    <w:p w:rsidR="00361521" w:rsidRPr="002E767F" w:rsidRDefault="004F6193" w:rsidP="002E767F">
      <w:pPr>
        <w:pStyle w:val="ListParagraph"/>
        <w:numPr>
          <w:ilvl w:val="0"/>
          <w:numId w:val="6"/>
        </w:numPr>
        <w:autoSpaceDE w:val="0"/>
        <w:autoSpaceDN w:val="0"/>
        <w:adjustRightInd w:val="0"/>
        <w:spacing w:after="0" w:line="240" w:lineRule="auto"/>
        <w:rPr>
          <w:rFonts w:ascii="ArialMT" w:hAnsi="ArialMT" w:cs="ArialMT"/>
          <w:color w:val="0D0D0D"/>
        </w:rPr>
      </w:pPr>
      <w:r>
        <w:rPr>
          <w:rFonts w:ascii="ArialMT" w:hAnsi="ArialMT" w:cs="ArialMT"/>
          <w:color w:val="0D0D0D"/>
        </w:rPr>
        <w:t>Considered the social value dashboard and toolkit</w:t>
      </w:r>
    </w:p>
    <w:p w:rsidR="00361521"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One project is recommended to the LEP Board for approval:</w:t>
      </w:r>
    </w:p>
    <w:p w:rsidR="002E767F" w:rsidRDefault="00B21FC7" w:rsidP="00361521">
      <w:pPr>
        <w:autoSpaceDE w:val="0"/>
        <w:autoSpaceDN w:val="0"/>
        <w:adjustRightInd w:val="0"/>
        <w:spacing w:after="0" w:line="240" w:lineRule="auto"/>
        <w:rPr>
          <w:rFonts w:ascii="ArialMT" w:hAnsi="ArialMT" w:cs="ArialMT"/>
          <w:color w:val="0D0D0D"/>
        </w:rPr>
      </w:pPr>
    </w:p>
    <w:p w:rsidR="002E767F" w:rsidRDefault="004F6193" w:rsidP="002E767F">
      <w:pPr>
        <w:pStyle w:val="ListParagraph"/>
        <w:numPr>
          <w:ilvl w:val="0"/>
          <w:numId w:val="7"/>
        </w:numPr>
        <w:spacing w:after="0" w:line="240" w:lineRule="auto"/>
        <w:jc w:val="both"/>
        <w:rPr>
          <w:rFonts w:eastAsia="Times New Roman" w:cs="Times New Roman"/>
        </w:rPr>
      </w:pPr>
      <w:r>
        <w:rPr>
          <w:rFonts w:eastAsia="Times New Roman" w:cs="Times New Roman"/>
        </w:rPr>
        <w:t xml:space="preserve">That funding approval of up to £15m for the AMRC NW project be recommended to the LEP Board, subject to the following considerations: </w:t>
      </w:r>
    </w:p>
    <w:p w:rsidR="002E767F" w:rsidRDefault="004F6193" w:rsidP="002E767F">
      <w:pPr>
        <w:pStyle w:val="ListParagraph"/>
        <w:numPr>
          <w:ilvl w:val="1"/>
          <w:numId w:val="7"/>
        </w:numPr>
        <w:tabs>
          <w:tab w:val="left" w:pos="722"/>
        </w:tabs>
        <w:spacing w:after="0" w:line="252" w:lineRule="auto"/>
        <w:ind w:right="713"/>
        <w:rPr>
          <w:rFonts w:eastAsia="Times New Roman" w:cs="Times New Roman"/>
          <w:color w:val="auto"/>
        </w:rPr>
      </w:pPr>
      <w:r>
        <w:rPr>
          <w:bCs/>
        </w:rPr>
        <w:t>Confirmation of ESIF Revenue funding to enable the project to be operational;</w:t>
      </w:r>
    </w:p>
    <w:p w:rsidR="002E767F" w:rsidRDefault="004F6193" w:rsidP="002E767F">
      <w:pPr>
        <w:pStyle w:val="ListParagraph"/>
        <w:numPr>
          <w:ilvl w:val="1"/>
          <w:numId w:val="7"/>
        </w:numPr>
        <w:tabs>
          <w:tab w:val="left" w:pos="722"/>
        </w:tabs>
        <w:spacing w:after="0" w:line="252" w:lineRule="auto"/>
        <w:ind w:right="713"/>
        <w:rPr>
          <w:bCs/>
        </w:rPr>
      </w:pPr>
      <w:r>
        <w:rPr>
          <w:bCs/>
        </w:rPr>
        <w:t>Establishment of a governance structure which provides for the LEP to be a long-term strategic partner with the AMRC;</w:t>
      </w:r>
    </w:p>
    <w:p w:rsidR="002E767F" w:rsidRDefault="004F6193" w:rsidP="002E767F">
      <w:pPr>
        <w:pStyle w:val="ListParagraph"/>
        <w:numPr>
          <w:ilvl w:val="1"/>
          <w:numId w:val="7"/>
        </w:numPr>
        <w:tabs>
          <w:tab w:val="left" w:pos="722"/>
        </w:tabs>
        <w:spacing w:after="0" w:line="252" w:lineRule="auto"/>
        <w:ind w:right="713"/>
        <w:rPr>
          <w:bCs/>
        </w:rPr>
      </w:pPr>
      <w:r>
        <w:rPr>
          <w:bCs/>
        </w:rPr>
        <w:t>Establishment of formal partnerships between AMRC NW and Lancashire HE providers;</w:t>
      </w:r>
    </w:p>
    <w:p w:rsidR="002E767F" w:rsidRDefault="004F6193" w:rsidP="002E767F">
      <w:pPr>
        <w:pStyle w:val="ListParagraph"/>
        <w:numPr>
          <w:ilvl w:val="1"/>
          <w:numId w:val="7"/>
        </w:numPr>
        <w:tabs>
          <w:tab w:val="left" w:pos="722"/>
        </w:tabs>
        <w:spacing w:after="0" w:line="252" w:lineRule="auto"/>
        <w:ind w:right="713"/>
        <w:rPr>
          <w:bCs/>
        </w:rPr>
      </w:pPr>
      <w:r>
        <w:rPr>
          <w:bCs/>
        </w:rPr>
        <w:t xml:space="preserve">Procurement of the scheme to be shared with Lancashire County Council, as Accountable Body for the LEP, to ensure value for money and deliverability with any cost overruns to be met by the scheme sponsor; and </w:t>
      </w:r>
    </w:p>
    <w:p w:rsidR="002E767F" w:rsidRDefault="004F6193" w:rsidP="002E767F">
      <w:pPr>
        <w:pStyle w:val="ListParagraph"/>
        <w:numPr>
          <w:ilvl w:val="1"/>
          <w:numId w:val="7"/>
        </w:numPr>
        <w:tabs>
          <w:tab w:val="left" w:pos="722"/>
        </w:tabs>
        <w:spacing w:after="0" w:line="252" w:lineRule="auto"/>
        <w:ind w:right="713"/>
        <w:rPr>
          <w:bCs/>
        </w:rPr>
      </w:pPr>
      <w:r>
        <w:rPr>
          <w:bCs/>
        </w:rPr>
        <w:t>Conclusion of a land agreement between Lancashire County Council and Sheffield University in respect of land at the Samlesbury Aerospace Enterprise Zone.</w:t>
      </w:r>
    </w:p>
    <w:p w:rsidR="002E767F" w:rsidRDefault="00B21FC7" w:rsidP="002E767F">
      <w:pPr>
        <w:spacing w:after="0" w:line="240" w:lineRule="auto"/>
        <w:ind w:left="360" w:firstLine="0"/>
        <w:jc w:val="both"/>
        <w:rPr>
          <w:rFonts w:eastAsia="Times New Roman" w:cs="Times New Roman"/>
        </w:rPr>
      </w:pPr>
    </w:p>
    <w:p w:rsidR="004F6193" w:rsidRDefault="004F6193" w:rsidP="003E45C2">
      <w:pPr>
        <w:autoSpaceDE w:val="0"/>
        <w:autoSpaceDN w:val="0"/>
        <w:adjustRightInd w:val="0"/>
        <w:spacing w:after="0" w:line="240" w:lineRule="auto"/>
        <w:ind w:left="0" w:firstLine="0"/>
      </w:pPr>
      <w:r>
        <w:rPr>
          <w:rFonts w:eastAsia="Times New Roman" w:cs="Times New Roman"/>
        </w:rPr>
        <w:t xml:space="preserve">The LEP Board should also note that it was resolved to form a small Task Group of the Growth Deal Management Board to </w:t>
      </w:r>
      <w:r>
        <w:t xml:space="preserve">further clarify the focus and financial sustainability of this strategic initiative. </w:t>
      </w:r>
    </w:p>
    <w:p w:rsidR="004F6193" w:rsidRDefault="004F6193" w:rsidP="003E45C2">
      <w:pPr>
        <w:autoSpaceDE w:val="0"/>
        <w:autoSpaceDN w:val="0"/>
        <w:adjustRightInd w:val="0"/>
        <w:spacing w:after="0" w:line="240" w:lineRule="auto"/>
        <w:ind w:left="0" w:firstLine="0"/>
      </w:pPr>
    </w:p>
    <w:p w:rsidR="003E45C2" w:rsidRDefault="004F6193" w:rsidP="003E45C2">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There is a separate report regarding the Growth Deal Programme and Project Funding approval on this agenda.</w:t>
      </w:r>
    </w:p>
    <w:p w:rsidR="003E45C2"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The reports and minutes for Growth Deal Management Board meetings can be</w:t>
      </w: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accessed here:</w:t>
      </w:r>
    </w:p>
    <w:p w:rsidR="00361521" w:rsidRDefault="00B21FC7" w:rsidP="00361521">
      <w:pPr>
        <w:autoSpaceDE w:val="0"/>
        <w:autoSpaceDN w:val="0"/>
        <w:adjustRightInd w:val="0"/>
        <w:spacing w:after="0" w:line="240" w:lineRule="auto"/>
        <w:rPr>
          <w:rFonts w:ascii="ArialMT" w:hAnsi="ArialMT" w:cs="ArialMT"/>
          <w:color w:val="0563C2"/>
        </w:rPr>
      </w:pPr>
      <w:hyperlink r:id="rId12" w:history="1">
        <w:r w:rsidR="004F6193">
          <w:rPr>
            <w:rStyle w:val="Hyperlink"/>
            <w:rFonts w:ascii="ArialMT" w:hAnsi="ArialMT" w:cs="ArialMT"/>
          </w:rPr>
          <w:t>http://council.lancashire.gov.uk/ieListMeetings.aspx?CommitteeID=1218</w:t>
        </w:r>
      </w:hyperlink>
      <w:r w:rsidR="004F6193">
        <w:rPr>
          <w:rFonts w:ascii="ArialMT" w:hAnsi="ArialMT" w:cs="ArialMT"/>
          <w:color w:val="0563C2"/>
        </w:rPr>
        <w:t xml:space="preserve"> </w:t>
      </w:r>
    </w:p>
    <w:p w:rsidR="00361521"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5. Enterprise Zone Governance Committee</w:t>
      </w:r>
    </w:p>
    <w:p w:rsidR="00361521"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The last meeting of the Enterprise Zone Governance Committee, Chaired by Edwin</w:t>
      </w: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Booth, met on 14</w:t>
      </w:r>
      <w:r>
        <w:rPr>
          <w:rFonts w:ascii="ArialMT" w:hAnsi="ArialMT" w:cs="ArialMT"/>
          <w:color w:val="0D0D0D"/>
          <w:vertAlign w:val="superscript"/>
        </w:rPr>
        <w:t>th</w:t>
      </w:r>
      <w:r>
        <w:rPr>
          <w:rFonts w:ascii="ArialMT" w:hAnsi="ArialMT" w:cs="ArialMT"/>
          <w:color w:val="0D0D0D"/>
        </w:rPr>
        <w:t xml:space="preserve"> June 2017, and considered the following:</w:t>
      </w:r>
    </w:p>
    <w:p w:rsidR="00361521" w:rsidRDefault="00B21FC7" w:rsidP="00361521">
      <w:pPr>
        <w:autoSpaceDE w:val="0"/>
        <w:autoSpaceDN w:val="0"/>
        <w:adjustRightInd w:val="0"/>
        <w:spacing w:after="0" w:line="240" w:lineRule="auto"/>
        <w:rPr>
          <w:rFonts w:ascii="ArialMT" w:hAnsi="ArialMT" w:cs="ArialMT"/>
          <w:color w:val="0D0D0D"/>
        </w:rPr>
      </w:pPr>
    </w:p>
    <w:p w:rsidR="002B53D9" w:rsidRDefault="004F6193" w:rsidP="00361521">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Received and gave feedback on a presentation from Marketing Lancashire and Richard Barber on the proposed branding and marketing for the Lancashire Advanced Manufacturing &amp; Energy Cluster</w:t>
      </w:r>
    </w:p>
    <w:p w:rsidR="002B53D9" w:rsidRDefault="004F6193" w:rsidP="00361521">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Received updates on the Blackpool Airport EZ, the Hillhouse International Technology EZ, the Samlesbury Aerospace EZ and the Warton Aviation EZ</w:t>
      </w:r>
    </w:p>
    <w:p w:rsidR="00361521"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Enterprise Zone Governance Committee meetings</w:t>
      </w: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can be accessed here:</w:t>
      </w:r>
    </w:p>
    <w:p w:rsidR="00361521" w:rsidRDefault="00B21FC7" w:rsidP="00361521">
      <w:pPr>
        <w:autoSpaceDE w:val="0"/>
        <w:autoSpaceDN w:val="0"/>
        <w:adjustRightInd w:val="0"/>
        <w:spacing w:after="0" w:line="240" w:lineRule="auto"/>
        <w:rPr>
          <w:rFonts w:ascii="ArialMT" w:hAnsi="ArialMT" w:cs="ArialMT"/>
          <w:color w:val="0563C2"/>
        </w:rPr>
      </w:pPr>
      <w:hyperlink r:id="rId13" w:history="1">
        <w:r w:rsidR="004F6193">
          <w:rPr>
            <w:rStyle w:val="Hyperlink"/>
            <w:rFonts w:ascii="ArialMT" w:hAnsi="ArialMT" w:cs="ArialMT"/>
          </w:rPr>
          <w:t>http://council.lancashire.gov.uk/ieListMeetings.aspx?CommitteeID=1171</w:t>
        </w:r>
      </w:hyperlink>
      <w:r w:rsidR="004F6193">
        <w:rPr>
          <w:rFonts w:ascii="ArialMT" w:hAnsi="ArialMT" w:cs="ArialMT"/>
          <w:color w:val="0563C2"/>
        </w:rPr>
        <w:t xml:space="preserve"> </w:t>
      </w:r>
    </w:p>
    <w:p w:rsidR="002B53D9"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6. Lancashire Skills and Employment Board</w:t>
      </w:r>
    </w:p>
    <w:p w:rsidR="00361521" w:rsidRDefault="00B21FC7" w:rsidP="00361521">
      <w:pPr>
        <w:autoSpaceDE w:val="0"/>
        <w:autoSpaceDN w:val="0"/>
        <w:adjustRightInd w:val="0"/>
        <w:spacing w:after="0" w:line="240" w:lineRule="auto"/>
        <w:rPr>
          <w:rFonts w:ascii="ArialMT" w:hAnsi="ArialMT" w:cs="ArialMT"/>
        </w:rPr>
      </w:pPr>
    </w:p>
    <w:p w:rsidR="00361521" w:rsidRDefault="004F6193" w:rsidP="00361521">
      <w:pPr>
        <w:autoSpaceDE w:val="0"/>
        <w:autoSpaceDN w:val="0"/>
        <w:adjustRightInd w:val="0"/>
        <w:spacing w:after="0" w:line="240" w:lineRule="auto"/>
        <w:rPr>
          <w:rFonts w:ascii="ArialMT" w:hAnsi="ArialMT" w:cs="ArialMT"/>
        </w:rPr>
      </w:pPr>
      <w:r>
        <w:rPr>
          <w:rFonts w:ascii="ArialMT" w:hAnsi="ArialMT" w:cs="ArialMT"/>
        </w:rPr>
        <w:t>The Skills and Employment Board, Chaired by Amanda Melton, met on 18 October</w:t>
      </w: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rPr>
        <w:t xml:space="preserve">2017 and </w:t>
      </w:r>
      <w:r>
        <w:rPr>
          <w:rFonts w:ascii="ArialMT" w:hAnsi="ArialMT" w:cs="ArialMT"/>
          <w:color w:val="0D0D0D"/>
        </w:rPr>
        <w:t>considered the following:</w:t>
      </w:r>
    </w:p>
    <w:p w:rsidR="00361521" w:rsidRDefault="00B21FC7" w:rsidP="00361521">
      <w:pPr>
        <w:autoSpaceDE w:val="0"/>
        <w:autoSpaceDN w:val="0"/>
        <w:adjustRightInd w:val="0"/>
        <w:spacing w:after="0" w:line="240" w:lineRule="auto"/>
        <w:rPr>
          <w:rFonts w:ascii="ArialMT" w:hAnsi="ArialMT" w:cs="ArialMT"/>
          <w:color w:val="0D0D0D"/>
        </w:rPr>
      </w:pPr>
    </w:p>
    <w:p w:rsidR="00361521" w:rsidRDefault="004F6193" w:rsidP="002B53D9">
      <w:pPr>
        <w:pStyle w:val="ListParagraph"/>
        <w:numPr>
          <w:ilvl w:val="0"/>
          <w:numId w:val="10"/>
        </w:numPr>
        <w:autoSpaceDE w:val="0"/>
        <w:autoSpaceDN w:val="0"/>
        <w:adjustRightInd w:val="0"/>
        <w:spacing w:after="0" w:line="240" w:lineRule="auto"/>
        <w:rPr>
          <w:rFonts w:ascii="ArialMT" w:hAnsi="ArialMT" w:cs="ArialMT"/>
          <w:color w:val="0D0D0D"/>
        </w:rPr>
      </w:pPr>
      <w:r>
        <w:rPr>
          <w:rFonts w:ascii="ArialMT" w:hAnsi="ArialMT" w:cs="ArialMT"/>
          <w:color w:val="0D0D0D"/>
        </w:rPr>
        <w:t>A presentation from the Construction Industry Training Board regarding the LEP Construction Labour and Skills research</w:t>
      </w:r>
    </w:p>
    <w:p w:rsidR="008843A3" w:rsidRDefault="004F6193" w:rsidP="002B53D9">
      <w:pPr>
        <w:pStyle w:val="ListParagraph"/>
        <w:numPr>
          <w:ilvl w:val="0"/>
          <w:numId w:val="10"/>
        </w:numPr>
        <w:autoSpaceDE w:val="0"/>
        <w:autoSpaceDN w:val="0"/>
        <w:adjustRightInd w:val="0"/>
        <w:spacing w:after="0" w:line="240" w:lineRule="auto"/>
        <w:rPr>
          <w:rFonts w:ascii="ArialMT" w:hAnsi="ArialMT" w:cs="ArialMT"/>
          <w:color w:val="0D0D0D"/>
        </w:rPr>
      </w:pPr>
      <w:r>
        <w:rPr>
          <w:rFonts w:ascii="ArialMT" w:hAnsi="ArialMT" w:cs="ArialMT"/>
          <w:color w:val="0D0D0D"/>
        </w:rPr>
        <w:t>A presentation from the Chair of the BBL School Improvement Board on the Board's work and impact</w:t>
      </w:r>
    </w:p>
    <w:p w:rsidR="008843A3" w:rsidRDefault="004F6193" w:rsidP="002B53D9">
      <w:pPr>
        <w:pStyle w:val="ListParagraph"/>
        <w:numPr>
          <w:ilvl w:val="0"/>
          <w:numId w:val="10"/>
        </w:numPr>
        <w:autoSpaceDE w:val="0"/>
        <w:autoSpaceDN w:val="0"/>
        <w:adjustRightInd w:val="0"/>
        <w:spacing w:after="0" w:line="240" w:lineRule="auto"/>
        <w:rPr>
          <w:rFonts w:ascii="ArialMT" w:hAnsi="ArialMT" w:cs="ArialMT"/>
          <w:color w:val="0D0D0D"/>
        </w:rPr>
      </w:pPr>
      <w:r>
        <w:rPr>
          <w:rFonts w:ascii="ArialMT" w:hAnsi="ArialMT" w:cs="ArialMT"/>
          <w:color w:val="0D0D0D"/>
        </w:rPr>
        <w:t>A report on the Area Based Review, including recommendations from the Implementation Group</w:t>
      </w:r>
    </w:p>
    <w:p w:rsidR="008843A3" w:rsidRDefault="004F6193" w:rsidP="002B53D9">
      <w:pPr>
        <w:pStyle w:val="ListParagraph"/>
        <w:numPr>
          <w:ilvl w:val="0"/>
          <w:numId w:val="10"/>
        </w:numPr>
        <w:autoSpaceDE w:val="0"/>
        <w:autoSpaceDN w:val="0"/>
        <w:adjustRightInd w:val="0"/>
        <w:spacing w:after="0" w:line="240" w:lineRule="auto"/>
        <w:rPr>
          <w:rFonts w:ascii="ArialMT" w:hAnsi="ArialMT" w:cs="ArialMT"/>
          <w:color w:val="0D0D0D"/>
        </w:rPr>
      </w:pPr>
      <w:r>
        <w:rPr>
          <w:rFonts w:ascii="ArialMT" w:hAnsi="ArialMT" w:cs="ArialMT"/>
          <w:color w:val="0D0D0D"/>
        </w:rPr>
        <w:t>An update on the ESF ESFA projects</w:t>
      </w:r>
    </w:p>
    <w:p w:rsidR="002B53D9"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Lancashire Skills Board meetings can be accessed</w:t>
      </w:r>
    </w:p>
    <w:p w:rsidR="00361521" w:rsidRDefault="004F6193" w:rsidP="00361521">
      <w:pPr>
        <w:autoSpaceDE w:val="0"/>
        <w:autoSpaceDN w:val="0"/>
        <w:adjustRightInd w:val="0"/>
        <w:spacing w:after="0" w:line="240" w:lineRule="auto"/>
        <w:rPr>
          <w:rFonts w:ascii="ArialMT" w:hAnsi="ArialMT" w:cs="ArialMT"/>
          <w:color w:val="0563C2"/>
        </w:rPr>
      </w:pPr>
      <w:r>
        <w:rPr>
          <w:rFonts w:ascii="ArialMT" w:hAnsi="ArialMT" w:cs="ArialMT"/>
          <w:color w:val="0D0D0D"/>
        </w:rPr>
        <w:t xml:space="preserve">here: </w:t>
      </w:r>
      <w:hyperlink r:id="rId14" w:history="1">
        <w:r>
          <w:rPr>
            <w:rStyle w:val="Hyperlink"/>
            <w:rFonts w:ascii="ArialMT" w:hAnsi="ArialMT" w:cs="ArialMT"/>
          </w:rPr>
          <w:t>http://council.lancashire.gov.uk/ieListMeetings.aspx?CommitteeID=1011</w:t>
        </w:r>
      </w:hyperlink>
      <w:r>
        <w:rPr>
          <w:rFonts w:ascii="ArialMT" w:hAnsi="ArialMT" w:cs="ArialMT"/>
          <w:color w:val="0563C2"/>
        </w:rPr>
        <w:t xml:space="preserve"> </w:t>
      </w:r>
    </w:p>
    <w:p w:rsidR="002B53D9"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7. Performance Committee</w:t>
      </w:r>
    </w:p>
    <w:p w:rsidR="00361521" w:rsidRDefault="00B21FC7" w:rsidP="00361521">
      <w:pPr>
        <w:autoSpaceDE w:val="0"/>
        <w:autoSpaceDN w:val="0"/>
        <w:adjustRightInd w:val="0"/>
        <w:spacing w:after="0" w:line="240" w:lineRule="auto"/>
        <w:ind w:left="0" w:firstLine="0"/>
        <w:rPr>
          <w:rFonts w:ascii="ArialMT" w:hAnsi="ArialMT" w:cs="ArialMT"/>
          <w:color w:val="0D0D0D"/>
        </w:rPr>
      </w:pPr>
    </w:p>
    <w:p w:rsidR="00361521" w:rsidRDefault="004F6193" w:rsidP="00361521">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The Performance Committee, Chaired by Richard Evans, met on 20 September 2017, and considered the following:</w:t>
      </w:r>
    </w:p>
    <w:p w:rsidR="00361521" w:rsidRDefault="00B21FC7" w:rsidP="00361521">
      <w:pPr>
        <w:autoSpaceDE w:val="0"/>
        <w:autoSpaceDN w:val="0"/>
        <w:adjustRightInd w:val="0"/>
        <w:spacing w:after="0" w:line="240" w:lineRule="auto"/>
        <w:ind w:left="0" w:firstLine="0"/>
        <w:rPr>
          <w:rFonts w:ascii="ArialMT" w:hAnsi="ArialMT" w:cs="ArialMT"/>
          <w:color w:val="0D0D0D"/>
        </w:rPr>
      </w:pPr>
    </w:p>
    <w:p w:rsidR="002B53D9" w:rsidRDefault="004F6193" w:rsidP="002B53D9">
      <w:pPr>
        <w:pStyle w:val="ListParagraph"/>
        <w:numPr>
          <w:ilvl w:val="0"/>
          <w:numId w:val="13"/>
        </w:numPr>
        <w:autoSpaceDE w:val="0"/>
        <w:autoSpaceDN w:val="0"/>
        <w:adjustRightInd w:val="0"/>
        <w:spacing w:after="0" w:line="240" w:lineRule="auto"/>
        <w:rPr>
          <w:rFonts w:ascii="ArialMT" w:hAnsi="ArialMT" w:cs="ArialMT"/>
          <w:color w:val="0D0D0D"/>
        </w:rPr>
      </w:pPr>
      <w:r>
        <w:rPr>
          <w:rFonts w:ascii="ArialMT" w:hAnsi="ArialMT" w:cs="ArialMT"/>
          <w:color w:val="0D0D0D"/>
        </w:rPr>
        <w:t>The LEP Operational budget</w:t>
      </w:r>
    </w:p>
    <w:p w:rsidR="002B53D9" w:rsidRDefault="004F6193" w:rsidP="002B53D9">
      <w:pPr>
        <w:pStyle w:val="ListParagraph"/>
        <w:numPr>
          <w:ilvl w:val="0"/>
          <w:numId w:val="13"/>
        </w:numPr>
        <w:autoSpaceDE w:val="0"/>
        <w:autoSpaceDN w:val="0"/>
        <w:adjustRightInd w:val="0"/>
        <w:spacing w:after="0" w:line="240" w:lineRule="auto"/>
        <w:rPr>
          <w:rFonts w:ascii="ArialMT" w:hAnsi="ArialMT" w:cs="ArialMT"/>
          <w:color w:val="0D0D0D"/>
        </w:rPr>
      </w:pPr>
      <w:r>
        <w:rPr>
          <w:rFonts w:ascii="ArialMT" w:hAnsi="ArialMT" w:cs="ArialMT"/>
          <w:color w:val="0D0D0D"/>
        </w:rPr>
        <w:t>A presentation on Marketing Lancashire's remit, objectives and funding</w:t>
      </w:r>
    </w:p>
    <w:p w:rsidR="008843A3" w:rsidRDefault="00B21FC7" w:rsidP="008843A3">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The Committee then held an informal workshop to discuss income generation.</w:t>
      </w:r>
    </w:p>
    <w:p w:rsidR="00361521" w:rsidRDefault="00B21FC7" w:rsidP="00361521">
      <w:pPr>
        <w:autoSpaceDE w:val="0"/>
        <w:autoSpaceDN w:val="0"/>
        <w:adjustRightInd w:val="0"/>
        <w:spacing w:after="0" w:line="240" w:lineRule="auto"/>
        <w:rPr>
          <w:rFonts w:ascii="ArialMT" w:hAnsi="ArialMT" w:cs="ArialMT"/>
          <w:color w:val="0D0D0D"/>
        </w:rPr>
      </w:pPr>
    </w:p>
    <w:p w:rsidR="00BF3FD4" w:rsidRDefault="00BF3FD4" w:rsidP="00361521">
      <w:pPr>
        <w:autoSpaceDE w:val="0"/>
        <w:autoSpaceDN w:val="0"/>
        <w:adjustRightInd w:val="0"/>
        <w:spacing w:after="0" w:line="240" w:lineRule="auto"/>
        <w:rPr>
          <w:rFonts w:ascii="ArialMT" w:hAnsi="ArialMT" w:cs="ArialMT"/>
          <w:color w:val="0D0D0D"/>
        </w:rPr>
      </w:pPr>
    </w:p>
    <w:p w:rsidR="00BF3FD4" w:rsidRDefault="00BF3FD4"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Performance Committee meetings can be</w:t>
      </w: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accessed here:</w:t>
      </w:r>
    </w:p>
    <w:p w:rsidR="00361521" w:rsidRDefault="00B21FC7" w:rsidP="00361521">
      <w:pPr>
        <w:autoSpaceDE w:val="0"/>
        <w:autoSpaceDN w:val="0"/>
        <w:adjustRightInd w:val="0"/>
        <w:spacing w:after="0" w:line="240" w:lineRule="auto"/>
        <w:rPr>
          <w:rFonts w:ascii="ArialMT" w:hAnsi="ArialMT" w:cs="ArialMT"/>
          <w:color w:val="0563C2"/>
        </w:rPr>
      </w:pPr>
      <w:hyperlink r:id="rId15" w:history="1">
        <w:r w:rsidR="004F6193">
          <w:rPr>
            <w:rStyle w:val="Hyperlink"/>
            <w:rFonts w:ascii="ArialMT" w:hAnsi="ArialMT" w:cs="ArialMT"/>
          </w:rPr>
          <w:t>http://council.lancashire.gov.uk/ieListMeetings.aspx?CommitteeID=1216</w:t>
        </w:r>
      </w:hyperlink>
      <w:r w:rsidR="004F6193">
        <w:rPr>
          <w:rFonts w:ascii="ArialMT" w:hAnsi="ArialMT" w:cs="ArialMT"/>
          <w:color w:val="0563C2"/>
        </w:rPr>
        <w:t xml:space="preserve"> </w:t>
      </w:r>
    </w:p>
    <w:p w:rsidR="00361521" w:rsidRDefault="00B21FC7" w:rsidP="00361521">
      <w:pPr>
        <w:autoSpaceDE w:val="0"/>
        <w:autoSpaceDN w:val="0"/>
        <w:adjustRightInd w:val="0"/>
        <w:spacing w:after="0" w:line="240" w:lineRule="auto"/>
        <w:rPr>
          <w:rFonts w:ascii="Arial-BoldMT" w:hAnsi="Arial-BoldMT" w:cs="Arial-BoldMT"/>
          <w:b/>
          <w:bCs/>
          <w:color w:val="0D0D0D"/>
        </w:rPr>
      </w:pPr>
    </w:p>
    <w:p w:rsidR="00361521" w:rsidRDefault="004F6193" w:rsidP="00361521">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8. Business Support Management Board</w:t>
      </w:r>
    </w:p>
    <w:p w:rsidR="00361521" w:rsidRDefault="00B21FC7" w:rsidP="00361521">
      <w:pPr>
        <w:autoSpaceDE w:val="0"/>
        <w:autoSpaceDN w:val="0"/>
        <w:adjustRightInd w:val="0"/>
        <w:spacing w:after="0" w:line="240" w:lineRule="auto"/>
        <w:rPr>
          <w:rFonts w:ascii="ArialMT" w:hAnsi="ArialMT" w:cs="ArialMT"/>
          <w:color w:val="0D0D0D"/>
        </w:rPr>
      </w:pPr>
    </w:p>
    <w:p w:rsidR="008843A3" w:rsidRDefault="004F6193" w:rsidP="008843A3">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The Business Support Management Board, Chaired by Mike Blackburn, was held on 11 October 2017 and considered the following:</w:t>
      </w:r>
    </w:p>
    <w:p w:rsidR="008843A3" w:rsidRDefault="00B21FC7" w:rsidP="00361521">
      <w:pPr>
        <w:autoSpaceDE w:val="0"/>
        <w:autoSpaceDN w:val="0"/>
        <w:adjustRightInd w:val="0"/>
        <w:spacing w:after="0" w:line="240" w:lineRule="auto"/>
        <w:rPr>
          <w:rFonts w:ascii="ArialMT" w:hAnsi="ArialMT" w:cs="ArialMT"/>
          <w:color w:val="0D0D0D"/>
        </w:rPr>
      </w:pPr>
    </w:p>
    <w:p w:rsidR="00C813A0" w:rsidRDefault="004F6193" w:rsidP="003E45C2">
      <w:pPr>
        <w:pStyle w:val="ListParagraph"/>
        <w:numPr>
          <w:ilvl w:val="0"/>
          <w:numId w:val="14"/>
        </w:numPr>
        <w:autoSpaceDE w:val="0"/>
        <w:autoSpaceDN w:val="0"/>
        <w:adjustRightInd w:val="0"/>
        <w:spacing w:after="0" w:line="240" w:lineRule="auto"/>
        <w:rPr>
          <w:rFonts w:ascii="ArialMT" w:hAnsi="ArialMT" w:cs="ArialMT"/>
          <w:color w:val="0D0D0D"/>
        </w:rPr>
      </w:pPr>
      <w:r>
        <w:rPr>
          <w:rFonts w:ascii="ArialMT" w:hAnsi="ArialMT" w:cs="ArialMT"/>
          <w:color w:val="0D0D0D"/>
        </w:rPr>
        <w:t>A presentation from Digital Lancashire on the work being done with key sectors</w:t>
      </w:r>
    </w:p>
    <w:p w:rsidR="003E45C2" w:rsidRDefault="004F6193" w:rsidP="003E45C2">
      <w:pPr>
        <w:pStyle w:val="ListParagraph"/>
        <w:numPr>
          <w:ilvl w:val="0"/>
          <w:numId w:val="14"/>
        </w:numPr>
        <w:autoSpaceDE w:val="0"/>
        <w:autoSpaceDN w:val="0"/>
        <w:adjustRightInd w:val="0"/>
        <w:spacing w:after="0" w:line="240" w:lineRule="auto"/>
        <w:rPr>
          <w:rFonts w:ascii="ArialMT" w:hAnsi="ArialMT" w:cs="ArialMT"/>
          <w:color w:val="0D0D0D"/>
        </w:rPr>
      </w:pPr>
      <w:r>
        <w:rPr>
          <w:rFonts w:ascii="ArialMT" w:hAnsi="ArialMT" w:cs="ArialMT"/>
          <w:color w:val="0D0D0D"/>
        </w:rPr>
        <w:t>A report regarding the Strategic Economic Plan – Evidence Base</w:t>
      </w:r>
    </w:p>
    <w:p w:rsidR="003E45C2" w:rsidRPr="003E45C2" w:rsidRDefault="004F6193" w:rsidP="003E45C2">
      <w:pPr>
        <w:pStyle w:val="ListParagraph"/>
        <w:numPr>
          <w:ilvl w:val="0"/>
          <w:numId w:val="14"/>
        </w:numPr>
        <w:autoSpaceDE w:val="0"/>
        <w:autoSpaceDN w:val="0"/>
        <w:adjustRightInd w:val="0"/>
        <w:spacing w:after="0" w:line="240" w:lineRule="auto"/>
        <w:rPr>
          <w:rFonts w:ascii="ArialMT" w:hAnsi="ArialMT" w:cs="ArialMT"/>
          <w:color w:val="0D0D0D"/>
        </w:rPr>
      </w:pPr>
      <w:r>
        <w:rPr>
          <w:rFonts w:ascii="ArialMT" w:hAnsi="ArialMT" w:cs="ArialMT"/>
          <w:color w:val="0D0D0D"/>
        </w:rPr>
        <w:t>Co-ordination of Public Funded Business Support in Lancashire</w:t>
      </w:r>
    </w:p>
    <w:p w:rsidR="008843A3" w:rsidRDefault="00B21FC7" w:rsidP="00361521">
      <w:pPr>
        <w:autoSpaceDE w:val="0"/>
        <w:autoSpaceDN w:val="0"/>
        <w:adjustRightInd w:val="0"/>
        <w:spacing w:after="0" w:line="240" w:lineRule="auto"/>
        <w:rPr>
          <w:rFonts w:ascii="ArialMT" w:hAnsi="ArialMT" w:cs="ArialMT"/>
          <w:color w:val="0D0D0D"/>
        </w:rPr>
      </w:pP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Business Support Management Board meetings</w:t>
      </w:r>
    </w:p>
    <w:p w:rsidR="00361521" w:rsidRDefault="004F6193" w:rsidP="00361521">
      <w:pPr>
        <w:autoSpaceDE w:val="0"/>
        <w:autoSpaceDN w:val="0"/>
        <w:adjustRightInd w:val="0"/>
        <w:spacing w:after="0" w:line="240" w:lineRule="auto"/>
        <w:rPr>
          <w:rFonts w:ascii="ArialMT" w:hAnsi="ArialMT" w:cs="ArialMT"/>
          <w:color w:val="0D0D0D"/>
        </w:rPr>
      </w:pPr>
      <w:r>
        <w:rPr>
          <w:rFonts w:ascii="ArialMT" w:hAnsi="ArialMT" w:cs="ArialMT"/>
          <w:color w:val="0D0D0D"/>
        </w:rPr>
        <w:t>can be accessed here:</w:t>
      </w:r>
    </w:p>
    <w:p w:rsidR="00361521" w:rsidRDefault="00B21FC7" w:rsidP="00361521">
      <w:hyperlink r:id="rId16" w:history="1">
        <w:r w:rsidR="004F6193">
          <w:rPr>
            <w:rStyle w:val="Hyperlink"/>
            <w:rFonts w:ascii="ArialMT" w:hAnsi="ArialMT" w:cs="ArialMT"/>
          </w:rPr>
          <w:t>http://council.lancashire.gov.uk/ieListMeetings.aspx?CommitteeID=122</w:t>
        </w:r>
      </w:hyperlink>
      <w:r w:rsidR="004F6193">
        <w:rPr>
          <w:rFonts w:ascii="ArialMT" w:hAnsi="ArialMT" w:cs="ArialMT"/>
          <w:color w:val="0563C2"/>
        </w:rPr>
        <w:t xml:space="preserve"> </w:t>
      </w:r>
    </w:p>
    <w:p w:rsidR="00361521" w:rsidRDefault="00B21FC7"/>
    <w:p w:rsidR="003B1022" w:rsidRPr="00BF3FD4" w:rsidRDefault="004F6193">
      <w:pPr>
        <w:rPr>
          <w:b/>
        </w:rPr>
      </w:pPr>
      <w:r>
        <w:rPr>
          <w:b/>
        </w:rPr>
        <w:t>Review of Local Enterprise Partnerships</w:t>
      </w:r>
    </w:p>
    <w:p w:rsidR="003B1022" w:rsidRDefault="00B21FC7"/>
    <w:p w:rsidR="008E7BD9" w:rsidRDefault="004F6193" w:rsidP="00BF3FD4">
      <w:pPr>
        <w:ind w:left="0" w:firstLine="0"/>
      </w:pPr>
      <w:r>
        <w:t>In April, Mary Ney (Non-Executive Director at DCLG) was asked to undertake an informal review of Local Enterprise Partnerships to consider further improvements in their governance.  The findings of the six-week review, which are attached at Appendix 'A', were published on the 26 October and focus on areas of Culture and Accountability, Structure and Decision-Making, Conflicts of Interest and Government Oversight and Enforcement.</w:t>
      </w:r>
    </w:p>
    <w:p w:rsidR="004F6193" w:rsidRDefault="004F6193" w:rsidP="00BF3FD4">
      <w:pPr>
        <w:ind w:left="0" w:firstLine="0"/>
      </w:pPr>
    </w:p>
    <w:p w:rsidR="004F6193" w:rsidRDefault="004F6193" w:rsidP="00BF3FD4">
      <w:pPr>
        <w:ind w:left="0" w:firstLine="0"/>
      </w:pPr>
      <w:r>
        <w:t xml:space="preserve">The current practice of the Lancashire Enterprise Partnership matches or exceeds the key benchmarks identified by the Ney Review.  However, further governance improvements will be identified as part of the annual review of our current Assurance Framework.  </w:t>
      </w:r>
    </w:p>
    <w:p w:rsidR="008E61C8" w:rsidRDefault="00B21FC7" w:rsidP="00BF3FD4">
      <w:pPr>
        <w:ind w:left="0" w:firstLine="0"/>
        <w:rPr>
          <w:color w:val="1F497D"/>
        </w:rPr>
      </w:pPr>
    </w:p>
    <w:p w:rsidR="003B1022" w:rsidRDefault="004F6193" w:rsidP="003B1022">
      <w:pPr>
        <w:pStyle w:val="ListParagraph"/>
        <w:ind w:left="0" w:firstLine="0"/>
      </w:pPr>
      <w:r>
        <w:t>The Board is also informed that Ministers, Jake Berry MP and Margot James MP, on behalf of Government, have written to all LEP Chairs advising them that they will be bringing forward proposals regarding the future of LEPs following the pledge in the Conservative Manifesto to explore ways of putting LEPs on a more consistent footing legally, whilst still giving LEPs the freedom and flexibility to attract private sector talent to their Boards. Further information is expected in the coming weeks.</w:t>
      </w:r>
    </w:p>
    <w:p w:rsidR="00EB4F96" w:rsidRDefault="00B21FC7" w:rsidP="003B1022">
      <w:pPr>
        <w:pStyle w:val="ListParagraph"/>
        <w:ind w:left="0" w:firstLine="0"/>
      </w:pPr>
    </w:p>
    <w:p w:rsidR="00EB4F96" w:rsidRDefault="004F6193" w:rsidP="003B1022">
      <w:pPr>
        <w:pStyle w:val="ListParagraph"/>
        <w:ind w:left="0" w:firstLine="0"/>
      </w:pPr>
      <w:r>
        <w:t>Finally, the Board is also made aware that the LEP's 3</w:t>
      </w:r>
      <w:r w:rsidRPr="00BF3FD4">
        <w:rPr>
          <w:vertAlign w:val="superscript"/>
        </w:rPr>
        <w:t>rd</w:t>
      </w:r>
      <w:r>
        <w:t xml:space="preserve"> Annual Conversation will be held with the Department for Business Energy and Industrial Strategy on the 27 November. The Chair will attend the session in Manchester along with the Chairs of the LEP's Performance Committee and Growth Deal Management Board supported by LCC officers and the County Council's S151 officer.</w:t>
      </w:r>
    </w:p>
    <w:p w:rsidR="003B1022" w:rsidRDefault="00B21FC7"/>
    <w:sectPr w:rsidR="003B102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9B" w:rsidRDefault="004F6193">
      <w:pPr>
        <w:spacing w:after="0" w:line="240" w:lineRule="auto"/>
      </w:pPr>
      <w:r>
        <w:separator/>
      </w:r>
    </w:p>
  </w:endnote>
  <w:endnote w:type="continuationSeparator" w:id="0">
    <w:p w:rsidR="00397E9B" w:rsidRDefault="004F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9B" w:rsidRDefault="004F6193">
      <w:pPr>
        <w:spacing w:after="0" w:line="240" w:lineRule="auto"/>
      </w:pPr>
      <w:r>
        <w:separator/>
      </w:r>
    </w:p>
  </w:footnote>
  <w:footnote w:type="continuationSeparator" w:id="0">
    <w:p w:rsidR="00397E9B" w:rsidRDefault="004F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F619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846"/>
    <w:multiLevelType w:val="hybridMultilevel"/>
    <w:tmpl w:val="82AA1456"/>
    <w:lvl w:ilvl="0" w:tplc="B7C47D40">
      <w:start w:val="1"/>
      <w:numFmt w:val="bullet"/>
      <w:lvlText w:val=""/>
      <w:lvlJc w:val="left"/>
      <w:pPr>
        <w:ind w:left="720" w:hanging="360"/>
      </w:pPr>
      <w:rPr>
        <w:rFonts w:ascii="Symbol" w:hAnsi="Symbol" w:hint="default"/>
      </w:rPr>
    </w:lvl>
    <w:lvl w:ilvl="1" w:tplc="6B68F10A">
      <w:start w:val="1"/>
      <w:numFmt w:val="bullet"/>
      <w:lvlText w:val="o"/>
      <w:lvlJc w:val="left"/>
      <w:pPr>
        <w:ind w:left="1440" w:hanging="360"/>
      </w:pPr>
      <w:rPr>
        <w:rFonts w:ascii="Courier New" w:hAnsi="Courier New" w:cs="Courier New" w:hint="default"/>
      </w:rPr>
    </w:lvl>
    <w:lvl w:ilvl="2" w:tplc="D6701158">
      <w:start w:val="1"/>
      <w:numFmt w:val="bullet"/>
      <w:lvlText w:val=""/>
      <w:lvlJc w:val="left"/>
      <w:pPr>
        <w:ind w:left="2160" w:hanging="360"/>
      </w:pPr>
      <w:rPr>
        <w:rFonts w:ascii="Wingdings" w:hAnsi="Wingdings" w:hint="default"/>
      </w:rPr>
    </w:lvl>
    <w:lvl w:ilvl="3" w:tplc="D982FFA0">
      <w:start w:val="1"/>
      <w:numFmt w:val="bullet"/>
      <w:lvlText w:val=""/>
      <w:lvlJc w:val="left"/>
      <w:pPr>
        <w:ind w:left="2880" w:hanging="360"/>
      </w:pPr>
      <w:rPr>
        <w:rFonts w:ascii="Symbol" w:hAnsi="Symbol" w:hint="default"/>
      </w:rPr>
    </w:lvl>
    <w:lvl w:ilvl="4" w:tplc="5E1CCC7A">
      <w:start w:val="1"/>
      <w:numFmt w:val="bullet"/>
      <w:lvlText w:val="o"/>
      <w:lvlJc w:val="left"/>
      <w:pPr>
        <w:ind w:left="3600" w:hanging="360"/>
      </w:pPr>
      <w:rPr>
        <w:rFonts w:ascii="Courier New" w:hAnsi="Courier New" w:cs="Courier New" w:hint="default"/>
      </w:rPr>
    </w:lvl>
    <w:lvl w:ilvl="5" w:tplc="F618AD62">
      <w:start w:val="1"/>
      <w:numFmt w:val="bullet"/>
      <w:lvlText w:val=""/>
      <w:lvlJc w:val="left"/>
      <w:pPr>
        <w:ind w:left="4320" w:hanging="360"/>
      </w:pPr>
      <w:rPr>
        <w:rFonts w:ascii="Wingdings" w:hAnsi="Wingdings" w:hint="default"/>
      </w:rPr>
    </w:lvl>
    <w:lvl w:ilvl="6" w:tplc="0CB4956E">
      <w:start w:val="1"/>
      <w:numFmt w:val="bullet"/>
      <w:lvlText w:val=""/>
      <w:lvlJc w:val="left"/>
      <w:pPr>
        <w:ind w:left="5040" w:hanging="360"/>
      </w:pPr>
      <w:rPr>
        <w:rFonts w:ascii="Symbol" w:hAnsi="Symbol" w:hint="default"/>
      </w:rPr>
    </w:lvl>
    <w:lvl w:ilvl="7" w:tplc="1098D7E0">
      <w:start w:val="1"/>
      <w:numFmt w:val="bullet"/>
      <w:lvlText w:val="o"/>
      <w:lvlJc w:val="left"/>
      <w:pPr>
        <w:ind w:left="5760" w:hanging="360"/>
      </w:pPr>
      <w:rPr>
        <w:rFonts w:ascii="Courier New" w:hAnsi="Courier New" w:cs="Courier New" w:hint="default"/>
      </w:rPr>
    </w:lvl>
    <w:lvl w:ilvl="8" w:tplc="2A4E3FA2">
      <w:start w:val="1"/>
      <w:numFmt w:val="bullet"/>
      <w:lvlText w:val=""/>
      <w:lvlJc w:val="left"/>
      <w:pPr>
        <w:ind w:left="6480" w:hanging="360"/>
      </w:pPr>
      <w:rPr>
        <w:rFonts w:ascii="Wingdings" w:hAnsi="Wingdings" w:hint="default"/>
      </w:rPr>
    </w:lvl>
  </w:abstractNum>
  <w:abstractNum w:abstractNumId="1" w15:restartNumberingAfterBreak="0">
    <w:nsid w:val="0C1958A8"/>
    <w:multiLevelType w:val="hybridMultilevel"/>
    <w:tmpl w:val="0D3ADA74"/>
    <w:lvl w:ilvl="0" w:tplc="14649AF8">
      <w:start w:val="1"/>
      <w:numFmt w:val="bullet"/>
      <w:lvlText w:val=""/>
      <w:lvlJc w:val="left"/>
      <w:pPr>
        <w:ind w:left="720" w:hanging="360"/>
      </w:pPr>
      <w:rPr>
        <w:rFonts w:ascii="Symbol" w:hAnsi="Symbol" w:hint="default"/>
      </w:rPr>
    </w:lvl>
    <w:lvl w:ilvl="1" w:tplc="B3CE63D0">
      <w:start w:val="1"/>
      <w:numFmt w:val="bullet"/>
      <w:lvlText w:val="o"/>
      <w:lvlJc w:val="left"/>
      <w:pPr>
        <w:ind w:left="1440" w:hanging="360"/>
      </w:pPr>
      <w:rPr>
        <w:rFonts w:ascii="Courier New" w:hAnsi="Courier New" w:cs="Courier New" w:hint="default"/>
      </w:rPr>
    </w:lvl>
    <w:lvl w:ilvl="2" w:tplc="A81843B0">
      <w:start w:val="1"/>
      <w:numFmt w:val="bullet"/>
      <w:lvlText w:val=""/>
      <w:lvlJc w:val="left"/>
      <w:pPr>
        <w:ind w:left="2160" w:hanging="360"/>
      </w:pPr>
      <w:rPr>
        <w:rFonts w:ascii="Wingdings" w:hAnsi="Wingdings" w:hint="default"/>
      </w:rPr>
    </w:lvl>
    <w:lvl w:ilvl="3" w:tplc="0776AB52">
      <w:start w:val="1"/>
      <w:numFmt w:val="bullet"/>
      <w:lvlText w:val=""/>
      <w:lvlJc w:val="left"/>
      <w:pPr>
        <w:ind w:left="2880" w:hanging="360"/>
      </w:pPr>
      <w:rPr>
        <w:rFonts w:ascii="Symbol" w:hAnsi="Symbol" w:hint="default"/>
      </w:rPr>
    </w:lvl>
    <w:lvl w:ilvl="4" w:tplc="F23C98C2">
      <w:start w:val="1"/>
      <w:numFmt w:val="bullet"/>
      <w:lvlText w:val="o"/>
      <w:lvlJc w:val="left"/>
      <w:pPr>
        <w:ind w:left="3600" w:hanging="360"/>
      </w:pPr>
      <w:rPr>
        <w:rFonts w:ascii="Courier New" w:hAnsi="Courier New" w:cs="Courier New" w:hint="default"/>
      </w:rPr>
    </w:lvl>
    <w:lvl w:ilvl="5" w:tplc="BE682F78">
      <w:start w:val="1"/>
      <w:numFmt w:val="bullet"/>
      <w:lvlText w:val=""/>
      <w:lvlJc w:val="left"/>
      <w:pPr>
        <w:ind w:left="4320" w:hanging="360"/>
      </w:pPr>
      <w:rPr>
        <w:rFonts w:ascii="Wingdings" w:hAnsi="Wingdings" w:hint="default"/>
      </w:rPr>
    </w:lvl>
    <w:lvl w:ilvl="6" w:tplc="69904C48">
      <w:start w:val="1"/>
      <w:numFmt w:val="bullet"/>
      <w:lvlText w:val=""/>
      <w:lvlJc w:val="left"/>
      <w:pPr>
        <w:ind w:left="5040" w:hanging="360"/>
      </w:pPr>
      <w:rPr>
        <w:rFonts w:ascii="Symbol" w:hAnsi="Symbol" w:hint="default"/>
      </w:rPr>
    </w:lvl>
    <w:lvl w:ilvl="7" w:tplc="D9C4C632">
      <w:start w:val="1"/>
      <w:numFmt w:val="bullet"/>
      <w:lvlText w:val="o"/>
      <w:lvlJc w:val="left"/>
      <w:pPr>
        <w:ind w:left="5760" w:hanging="360"/>
      </w:pPr>
      <w:rPr>
        <w:rFonts w:ascii="Courier New" w:hAnsi="Courier New" w:cs="Courier New" w:hint="default"/>
      </w:rPr>
    </w:lvl>
    <w:lvl w:ilvl="8" w:tplc="DE72760E">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22D6F81"/>
    <w:multiLevelType w:val="hybridMultilevel"/>
    <w:tmpl w:val="07A20E58"/>
    <w:lvl w:ilvl="0" w:tplc="57E4225C">
      <w:start w:val="1"/>
      <w:numFmt w:val="bullet"/>
      <w:lvlText w:val=""/>
      <w:lvlJc w:val="left"/>
      <w:pPr>
        <w:ind w:left="720" w:hanging="360"/>
      </w:pPr>
      <w:rPr>
        <w:rFonts w:ascii="Symbol" w:hAnsi="Symbol" w:hint="default"/>
      </w:rPr>
    </w:lvl>
    <w:lvl w:ilvl="1" w:tplc="733E89DA">
      <w:start w:val="1"/>
      <w:numFmt w:val="bullet"/>
      <w:lvlText w:val="o"/>
      <w:lvlJc w:val="left"/>
      <w:pPr>
        <w:ind w:left="1440" w:hanging="360"/>
      </w:pPr>
      <w:rPr>
        <w:rFonts w:ascii="Courier New" w:hAnsi="Courier New" w:cs="Courier New" w:hint="default"/>
      </w:rPr>
    </w:lvl>
    <w:lvl w:ilvl="2" w:tplc="E178766E">
      <w:start w:val="1"/>
      <w:numFmt w:val="bullet"/>
      <w:lvlText w:val=""/>
      <w:lvlJc w:val="left"/>
      <w:pPr>
        <w:ind w:left="2160" w:hanging="360"/>
      </w:pPr>
      <w:rPr>
        <w:rFonts w:ascii="Wingdings" w:hAnsi="Wingdings" w:hint="default"/>
      </w:rPr>
    </w:lvl>
    <w:lvl w:ilvl="3" w:tplc="EFA2C49A">
      <w:start w:val="1"/>
      <w:numFmt w:val="bullet"/>
      <w:lvlText w:val=""/>
      <w:lvlJc w:val="left"/>
      <w:pPr>
        <w:ind w:left="2880" w:hanging="360"/>
      </w:pPr>
      <w:rPr>
        <w:rFonts w:ascii="Symbol" w:hAnsi="Symbol" w:hint="default"/>
      </w:rPr>
    </w:lvl>
    <w:lvl w:ilvl="4" w:tplc="C22C8AD0">
      <w:start w:val="1"/>
      <w:numFmt w:val="bullet"/>
      <w:lvlText w:val="o"/>
      <w:lvlJc w:val="left"/>
      <w:pPr>
        <w:ind w:left="3600" w:hanging="360"/>
      </w:pPr>
      <w:rPr>
        <w:rFonts w:ascii="Courier New" w:hAnsi="Courier New" w:cs="Courier New" w:hint="default"/>
      </w:rPr>
    </w:lvl>
    <w:lvl w:ilvl="5" w:tplc="CB342B96">
      <w:start w:val="1"/>
      <w:numFmt w:val="bullet"/>
      <w:lvlText w:val=""/>
      <w:lvlJc w:val="left"/>
      <w:pPr>
        <w:ind w:left="4320" w:hanging="360"/>
      </w:pPr>
      <w:rPr>
        <w:rFonts w:ascii="Wingdings" w:hAnsi="Wingdings" w:hint="default"/>
      </w:rPr>
    </w:lvl>
    <w:lvl w:ilvl="6" w:tplc="76343BF4">
      <w:start w:val="1"/>
      <w:numFmt w:val="bullet"/>
      <w:lvlText w:val=""/>
      <w:lvlJc w:val="left"/>
      <w:pPr>
        <w:ind w:left="5040" w:hanging="360"/>
      </w:pPr>
      <w:rPr>
        <w:rFonts w:ascii="Symbol" w:hAnsi="Symbol" w:hint="default"/>
      </w:rPr>
    </w:lvl>
    <w:lvl w:ilvl="7" w:tplc="67D23F36">
      <w:start w:val="1"/>
      <w:numFmt w:val="bullet"/>
      <w:lvlText w:val="o"/>
      <w:lvlJc w:val="left"/>
      <w:pPr>
        <w:ind w:left="5760" w:hanging="360"/>
      </w:pPr>
      <w:rPr>
        <w:rFonts w:ascii="Courier New" w:hAnsi="Courier New" w:cs="Courier New" w:hint="default"/>
      </w:rPr>
    </w:lvl>
    <w:lvl w:ilvl="8" w:tplc="74625076">
      <w:start w:val="1"/>
      <w:numFmt w:val="bullet"/>
      <w:lvlText w:val=""/>
      <w:lvlJc w:val="left"/>
      <w:pPr>
        <w:ind w:left="6480" w:hanging="360"/>
      </w:pPr>
      <w:rPr>
        <w:rFonts w:ascii="Wingdings" w:hAnsi="Wingdings" w:hint="default"/>
      </w:rPr>
    </w:lvl>
  </w:abstractNum>
  <w:abstractNum w:abstractNumId="4" w15:restartNumberingAfterBreak="0">
    <w:nsid w:val="15C83E65"/>
    <w:multiLevelType w:val="hybridMultilevel"/>
    <w:tmpl w:val="E004A836"/>
    <w:lvl w:ilvl="0" w:tplc="56ECEF56">
      <w:start w:val="1"/>
      <w:numFmt w:val="bullet"/>
      <w:lvlText w:val=""/>
      <w:lvlJc w:val="left"/>
      <w:pPr>
        <w:ind w:left="720" w:hanging="360"/>
      </w:pPr>
      <w:rPr>
        <w:rFonts w:ascii="Symbol" w:hAnsi="Symbol" w:hint="default"/>
      </w:rPr>
    </w:lvl>
    <w:lvl w:ilvl="1" w:tplc="40D6D2EE">
      <w:start w:val="1"/>
      <w:numFmt w:val="bullet"/>
      <w:lvlText w:val="o"/>
      <w:lvlJc w:val="left"/>
      <w:pPr>
        <w:ind w:left="1440" w:hanging="360"/>
      </w:pPr>
      <w:rPr>
        <w:rFonts w:ascii="Courier New" w:hAnsi="Courier New" w:cs="Courier New" w:hint="default"/>
      </w:rPr>
    </w:lvl>
    <w:lvl w:ilvl="2" w:tplc="79F04B6E">
      <w:start w:val="1"/>
      <w:numFmt w:val="bullet"/>
      <w:lvlText w:val=""/>
      <w:lvlJc w:val="left"/>
      <w:pPr>
        <w:ind w:left="2160" w:hanging="360"/>
      </w:pPr>
      <w:rPr>
        <w:rFonts w:ascii="Wingdings" w:hAnsi="Wingdings" w:hint="default"/>
      </w:rPr>
    </w:lvl>
    <w:lvl w:ilvl="3" w:tplc="13948404">
      <w:start w:val="1"/>
      <w:numFmt w:val="bullet"/>
      <w:lvlText w:val=""/>
      <w:lvlJc w:val="left"/>
      <w:pPr>
        <w:ind w:left="2880" w:hanging="360"/>
      </w:pPr>
      <w:rPr>
        <w:rFonts w:ascii="Symbol" w:hAnsi="Symbol" w:hint="default"/>
      </w:rPr>
    </w:lvl>
    <w:lvl w:ilvl="4" w:tplc="37008642">
      <w:start w:val="1"/>
      <w:numFmt w:val="bullet"/>
      <w:lvlText w:val="o"/>
      <w:lvlJc w:val="left"/>
      <w:pPr>
        <w:ind w:left="3600" w:hanging="360"/>
      </w:pPr>
      <w:rPr>
        <w:rFonts w:ascii="Courier New" w:hAnsi="Courier New" w:cs="Courier New" w:hint="default"/>
      </w:rPr>
    </w:lvl>
    <w:lvl w:ilvl="5" w:tplc="17D00718">
      <w:start w:val="1"/>
      <w:numFmt w:val="bullet"/>
      <w:lvlText w:val=""/>
      <w:lvlJc w:val="left"/>
      <w:pPr>
        <w:ind w:left="4320" w:hanging="360"/>
      </w:pPr>
      <w:rPr>
        <w:rFonts w:ascii="Wingdings" w:hAnsi="Wingdings" w:hint="default"/>
      </w:rPr>
    </w:lvl>
    <w:lvl w:ilvl="6" w:tplc="846A73F6">
      <w:start w:val="1"/>
      <w:numFmt w:val="bullet"/>
      <w:lvlText w:val=""/>
      <w:lvlJc w:val="left"/>
      <w:pPr>
        <w:ind w:left="5040" w:hanging="360"/>
      </w:pPr>
      <w:rPr>
        <w:rFonts w:ascii="Symbol" w:hAnsi="Symbol" w:hint="default"/>
      </w:rPr>
    </w:lvl>
    <w:lvl w:ilvl="7" w:tplc="29FAC26A">
      <w:start w:val="1"/>
      <w:numFmt w:val="bullet"/>
      <w:lvlText w:val="o"/>
      <w:lvlJc w:val="left"/>
      <w:pPr>
        <w:ind w:left="5760" w:hanging="360"/>
      </w:pPr>
      <w:rPr>
        <w:rFonts w:ascii="Courier New" w:hAnsi="Courier New" w:cs="Courier New" w:hint="default"/>
      </w:rPr>
    </w:lvl>
    <w:lvl w:ilvl="8" w:tplc="14763774">
      <w:start w:val="1"/>
      <w:numFmt w:val="bullet"/>
      <w:lvlText w:val=""/>
      <w:lvlJc w:val="left"/>
      <w:pPr>
        <w:ind w:left="6480" w:hanging="360"/>
      </w:pPr>
      <w:rPr>
        <w:rFonts w:ascii="Wingdings" w:hAnsi="Wingdings" w:hint="default"/>
      </w:rPr>
    </w:lvl>
  </w:abstractNum>
  <w:abstractNum w:abstractNumId="5" w15:restartNumberingAfterBreak="0">
    <w:nsid w:val="17056269"/>
    <w:multiLevelType w:val="hybridMultilevel"/>
    <w:tmpl w:val="6792E91C"/>
    <w:lvl w:ilvl="0" w:tplc="1E8E9A4E">
      <w:start w:val="1"/>
      <w:numFmt w:val="bullet"/>
      <w:lvlText w:val=""/>
      <w:lvlJc w:val="left"/>
      <w:pPr>
        <w:ind w:left="720" w:hanging="360"/>
      </w:pPr>
      <w:rPr>
        <w:rFonts w:ascii="Symbol" w:hAnsi="Symbol" w:hint="default"/>
      </w:rPr>
    </w:lvl>
    <w:lvl w:ilvl="1" w:tplc="39B0672E" w:tentative="1">
      <w:start w:val="1"/>
      <w:numFmt w:val="bullet"/>
      <w:lvlText w:val="o"/>
      <w:lvlJc w:val="left"/>
      <w:pPr>
        <w:ind w:left="1440" w:hanging="360"/>
      </w:pPr>
      <w:rPr>
        <w:rFonts w:ascii="Courier New" w:hAnsi="Courier New" w:cs="Courier New" w:hint="default"/>
      </w:rPr>
    </w:lvl>
    <w:lvl w:ilvl="2" w:tplc="E8C69B4C" w:tentative="1">
      <w:start w:val="1"/>
      <w:numFmt w:val="bullet"/>
      <w:lvlText w:val=""/>
      <w:lvlJc w:val="left"/>
      <w:pPr>
        <w:ind w:left="2160" w:hanging="360"/>
      </w:pPr>
      <w:rPr>
        <w:rFonts w:ascii="Wingdings" w:hAnsi="Wingdings" w:hint="default"/>
      </w:rPr>
    </w:lvl>
    <w:lvl w:ilvl="3" w:tplc="3F90FE42" w:tentative="1">
      <w:start w:val="1"/>
      <w:numFmt w:val="bullet"/>
      <w:lvlText w:val=""/>
      <w:lvlJc w:val="left"/>
      <w:pPr>
        <w:ind w:left="2880" w:hanging="360"/>
      </w:pPr>
      <w:rPr>
        <w:rFonts w:ascii="Symbol" w:hAnsi="Symbol" w:hint="default"/>
      </w:rPr>
    </w:lvl>
    <w:lvl w:ilvl="4" w:tplc="F228865C" w:tentative="1">
      <w:start w:val="1"/>
      <w:numFmt w:val="bullet"/>
      <w:lvlText w:val="o"/>
      <w:lvlJc w:val="left"/>
      <w:pPr>
        <w:ind w:left="3600" w:hanging="360"/>
      </w:pPr>
      <w:rPr>
        <w:rFonts w:ascii="Courier New" w:hAnsi="Courier New" w:cs="Courier New" w:hint="default"/>
      </w:rPr>
    </w:lvl>
    <w:lvl w:ilvl="5" w:tplc="16923872" w:tentative="1">
      <w:start w:val="1"/>
      <w:numFmt w:val="bullet"/>
      <w:lvlText w:val=""/>
      <w:lvlJc w:val="left"/>
      <w:pPr>
        <w:ind w:left="4320" w:hanging="360"/>
      </w:pPr>
      <w:rPr>
        <w:rFonts w:ascii="Wingdings" w:hAnsi="Wingdings" w:hint="default"/>
      </w:rPr>
    </w:lvl>
    <w:lvl w:ilvl="6" w:tplc="E39C95CC" w:tentative="1">
      <w:start w:val="1"/>
      <w:numFmt w:val="bullet"/>
      <w:lvlText w:val=""/>
      <w:lvlJc w:val="left"/>
      <w:pPr>
        <w:ind w:left="5040" w:hanging="360"/>
      </w:pPr>
      <w:rPr>
        <w:rFonts w:ascii="Symbol" w:hAnsi="Symbol" w:hint="default"/>
      </w:rPr>
    </w:lvl>
    <w:lvl w:ilvl="7" w:tplc="34F4E2BE" w:tentative="1">
      <w:start w:val="1"/>
      <w:numFmt w:val="bullet"/>
      <w:lvlText w:val="o"/>
      <w:lvlJc w:val="left"/>
      <w:pPr>
        <w:ind w:left="5760" w:hanging="360"/>
      </w:pPr>
      <w:rPr>
        <w:rFonts w:ascii="Courier New" w:hAnsi="Courier New" w:cs="Courier New" w:hint="default"/>
      </w:rPr>
    </w:lvl>
    <w:lvl w:ilvl="8" w:tplc="55646B80" w:tentative="1">
      <w:start w:val="1"/>
      <w:numFmt w:val="bullet"/>
      <w:lvlText w:val=""/>
      <w:lvlJc w:val="left"/>
      <w:pPr>
        <w:ind w:left="6480" w:hanging="360"/>
      </w:pPr>
      <w:rPr>
        <w:rFonts w:ascii="Wingdings" w:hAnsi="Wingdings" w:hint="default"/>
      </w:rPr>
    </w:lvl>
  </w:abstractNum>
  <w:abstractNum w:abstractNumId="6" w15:restartNumberingAfterBreak="0">
    <w:nsid w:val="1BA714AA"/>
    <w:multiLevelType w:val="hybridMultilevel"/>
    <w:tmpl w:val="418E760A"/>
    <w:lvl w:ilvl="0" w:tplc="70341B0E">
      <w:start w:val="1"/>
      <w:numFmt w:val="bullet"/>
      <w:lvlText w:val=""/>
      <w:lvlJc w:val="left"/>
      <w:pPr>
        <w:ind w:left="720" w:hanging="360"/>
      </w:pPr>
      <w:rPr>
        <w:rFonts w:ascii="Symbol" w:hAnsi="Symbol" w:hint="default"/>
      </w:rPr>
    </w:lvl>
    <w:lvl w:ilvl="1" w:tplc="32CE7B48">
      <w:start w:val="1"/>
      <w:numFmt w:val="bullet"/>
      <w:lvlText w:val="o"/>
      <w:lvlJc w:val="left"/>
      <w:pPr>
        <w:ind w:left="1440" w:hanging="360"/>
      </w:pPr>
      <w:rPr>
        <w:rFonts w:ascii="Courier New" w:hAnsi="Courier New" w:cs="Courier New" w:hint="default"/>
      </w:rPr>
    </w:lvl>
    <w:lvl w:ilvl="2" w:tplc="E72880DE">
      <w:start w:val="1"/>
      <w:numFmt w:val="bullet"/>
      <w:lvlText w:val=""/>
      <w:lvlJc w:val="left"/>
      <w:pPr>
        <w:ind w:left="2160" w:hanging="360"/>
      </w:pPr>
      <w:rPr>
        <w:rFonts w:ascii="Wingdings" w:hAnsi="Wingdings" w:hint="default"/>
      </w:rPr>
    </w:lvl>
    <w:lvl w:ilvl="3" w:tplc="4B9CED46">
      <w:start w:val="1"/>
      <w:numFmt w:val="bullet"/>
      <w:lvlText w:val=""/>
      <w:lvlJc w:val="left"/>
      <w:pPr>
        <w:ind w:left="2880" w:hanging="360"/>
      </w:pPr>
      <w:rPr>
        <w:rFonts w:ascii="Symbol" w:hAnsi="Symbol" w:hint="default"/>
      </w:rPr>
    </w:lvl>
    <w:lvl w:ilvl="4" w:tplc="55483700">
      <w:start w:val="1"/>
      <w:numFmt w:val="bullet"/>
      <w:lvlText w:val="o"/>
      <w:lvlJc w:val="left"/>
      <w:pPr>
        <w:ind w:left="3600" w:hanging="360"/>
      </w:pPr>
      <w:rPr>
        <w:rFonts w:ascii="Courier New" w:hAnsi="Courier New" w:cs="Courier New" w:hint="default"/>
      </w:rPr>
    </w:lvl>
    <w:lvl w:ilvl="5" w:tplc="4CE45826">
      <w:start w:val="1"/>
      <w:numFmt w:val="bullet"/>
      <w:lvlText w:val=""/>
      <w:lvlJc w:val="left"/>
      <w:pPr>
        <w:ind w:left="4320" w:hanging="360"/>
      </w:pPr>
      <w:rPr>
        <w:rFonts w:ascii="Wingdings" w:hAnsi="Wingdings" w:hint="default"/>
      </w:rPr>
    </w:lvl>
    <w:lvl w:ilvl="6" w:tplc="1EDAD898">
      <w:start w:val="1"/>
      <w:numFmt w:val="bullet"/>
      <w:lvlText w:val=""/>
      <w:lvlJc w:val="left"/>
      <w:pPr>
        <w:ind w:left="5040" w:hanging="360"/>
      </w:pPr>
      <w:rPr>
        <w:rFonts w:ascii="Symbol" w:hAnsi="Symbol" w:hint="default"/>
      </w:rPr>
    </w:lvl>
    <w:lvl w:ilvl="7" w:tplc="D58C0C48">
      <w:start w:val="1"/>
      <w:numFmt w:val="bullet"/>
      <w:lvlText w:val="o"/>
      <w:lvlJc w:val="left"/>
      <w:pPr>
        <w:ind w:left="5760" w:hanging="360"/>
      </w:pPr>
      <w:rPr>
        <w:rFonts w:ascii="Courier New" w:hAnsi="Courier New" w:cs="Courier New" w:hint="default"/>
      </w:rPr>
    </w:lvl>
    <w:lvl w:ilvl="8" w:tplc="A17CA026">
      <w:start w:val="1"/>
      <w:numFmt w:val="bullet"/>
      <w:lvlText w:val=""/>
      <w:lvlJc w:val="left"/>
      <w:pPr>
        <w:ind w:left="6480" w:hanging="360"/>
      </w:pPr>
      <w:rPr>
        <w:rFonts w:ascii="Wingdings" w:hAnsi="Wingdings" w:hint="default"/>
      </w:rPr>
    </w:lvl>
  </w:abstractNum>
  <w:abstractNum w:abstractNumId="7" w15:restartNumberingAfterBreak="0">
    <w:nsid w:val="1F814BA9"/>
    <w:multiLevelType w:val="hybridMultilevel"/>
    <w:tmpl w:val="AFB659D6"/>
    <w:lvl w:ilvl="0" w:tplc="DEC6F780">
      <w:start w:val="1"/>
      <w:numFmt w:val="bullet"/>
      <w:lvlText w:val=""/>
      <w:lvlJc w:val="left"/>
      <w:pPr>
        <w:ind w:left="720" w:hanging="360"/>
      </w:pPr>
      <w:rPr>
        <w:rFonts w:ascii="Symbol" w:hAnsi="Symbol" w:hint="default"/>
      </w:rPr>
    </w:lvl>
    <w:lvl w:ilvl="1" w:tplc="A59E0BEE">
      <w:start w:val="1"/>
      <w:numFmt w:val="bullet"/>
      <w:lvlText w:val="o"/>
      <w:lvlJc w:val="left"/>
      <w:pPr>
        <w:ind w:left="1440" w:hanging="360"/>
      </w:pPr>
      <w:rPr>
        <w:rFonts w:ascii="Courier New" w:hAnsi="Courier New" w:cs="Courier New" w:hint="default"/>
      </w:rPr>
    </w:lvl>
    <w:lvl w:ilvl="2" w:tplc="EA7E8796">
      <w:start w:val="1"/>
      <w:numFmt w:val="bullet"/>
      <w:lvlText w:val=""/>
      <w:lvlJc w:val="left"/>
      <w:pPr>
        <w:ind w:left="2160" w:hanging="360"/>
      </w:pPr>
      <w:rPr>
        <w:rFonts w:ascii="Wingdings" w:hAnsi="Wingdings" w:hint="default"/>
      </w:rPr>
    </w:lvl>
    <w:lvl w:ilvl="3" w:tplc="102A6906">
      <w:start w:val="1"/>
      <w:numFmt w:val="bullet"/>
      <w:lvlText w:val=""/>
      <w:lvlJc w:val="left"/>
      <w:pPr>
        <w:ind w:left="2880" w:hanging="360"/>
      </w:pPr>
      <w:rPr>
        <w:rFonts w:ascii="Symbol" w:hAnsi="Symbol" w:hint="default"/>
      </w:rPr>
    </w:lvl>
    <w:lvl w:ilvl="4" w:tplc="625CCF84">
      <w:start w:val="1"/>
      <w:numFmt w:val="bullet"/>
      <w:lvlText w:val="o"/>
      <w:lvlJc w:val="left"/>
      <w:pPr>
        <w:ind w:left="3600" w:hanging="360"/>
      </w:pPr>
      <w:rPr>
        <w:rFonts w:ascii="Courier New" w:hAnsi="Courier New" w:cs="Courier New" w:hint="default"/>
      </w:rPr>
    </w:lvl>
    <w:lvl w:ilvl="5" w:tplc="A6BC0F4A">
      <w:start w:val="1"/>
      <w:numFmt w:val="bullet"/>
      <w:lvlText w:val=""/>
      <w:lvlJc w:val="left"/>
      <w:pPr>
        <w:ind w:left="4320" w:hanging="360"/>
      </w:pPr>
      <w:rPr>
        <w:rFonts w:ascii="Wingdings" w:hAnsi="Wingdings" w:hint="default"/>
      </w:rPr>
    </w:lvl>
    <w:lvl w:ilvl="6" w:tplc="EB00E808">
      <w:start w:val="1"/>
      <w:numFmt w:val="bullet"/>
      <w:lvlText w:val=""/>
      <w:lvlJc w:val="left"/>
      <w:pPr>
        <w:ind w:left="5040" w:hanging="360"/>
      </w:pPr>
      <w:rPr>
        <w:rFonts w:ascii="Symbol" w:hAnsi="Symbol" w:hint="default"/>
      </w:rPr>
    </w:lvl>
    <w:lvl w:ilvl="7" w:tplc="F75AF168">
      <w:start w:val="1"/>
      <w:numFmt w:val="bullet"/>
      <w:lvlText w:val="o"/>
      <w:lvlJc w:val="left"/>
      <w:pPr>
        <w:ind w:left="5760" w:hanging="360"/>
      </w:pPr>
      <w:rPr>
        <w:rFonts w:ascii="Courier New" w:hAnsi="Courier New" w:cs="Courier New" w:hint="default"/>
      </w:rPr>
    </w:lvl>
    <w:lvl w:ilvl="8" w:tplc="E2402CD8">
      <w:start w:val="1"/>
      <w:numFmt w:val="bullet"/>
      <w:lvlText w:val=""/>
      <w:lvlJc w:val="left"/>
      <w:pPr>
        <w:ind w:left="6480" w:hanging="360"/>
      </w:pPr>
      <w:rPr>
        <w:rFonts w:ascii="Wingdings" w:hAnsi="Wingdings" w:hint="default"/>
      </w:rPr>
    </w:lvl>
  </w:abstractNum>
  <w:abstractNum w:abstractNumId="8" w15:restartNumberingAfterBreak="0">
    <w:nsid w:val="22030629"/>
    <w:multiLevelType w:val="hybridMultilevel"/>
    <w:tmpl w:val="03E82972"/>
    <w:lvl w:ilvl="0" w:tplc="45203956">
      <w:start w:val="1"/>
      <w:numFmt w:val="bullet"/>
      <w:lvlText w:val=""/>
      <w:lvlJc w:val="left"/>
      <w:pPr>
        <w:ind w:left="720" w:hanging="360"/>
      </w:pPr>
      <w:rPr>
        <w:rFonts w:ascii="Symbol" w:hAnsi="Symbol" w:hint="default"/>
      </w:rPr>
    </w:lvl>
    <w:lvl w:ilvl="1" w:tplc="06C4047E" w:tentative="1">
      <w:start w:val="1"/>
      <w:numFmt w:val="bullet"/>
      <w:lvlText w:val="o"/>
      <w:lvlJc w:val="left"/>
      <w:pPr>
        <w:ind w:left="1440" w:hanging="360"/>
      </w:pPr>
      <w:rPr>
        <w:rFonts w:ascii="Courier New" w:hAnsi="Courier New" w:cs="Courier New" w:hint="default"/>
      </w:rPr>
    </w:lvl>
    <w:lvl w:ilvl="2" w:tplc="B2DC30B2" w:tentative="1">
      <w:start w:val="1"/>
      <w:numFmt w:val="bullet"/>
      <w:lvlText w:val=""/>
      <w:lvlJc w:val="left"/>
      <w:pPr>
        <w:ind w:left="2160" w:hanging="360"/>
      </w:pPr>
      <w:rPr>
        <w:rFonts w:ascii="Wingdings" w:hAnsi="Wingdings" w:hint="default"/>
      </w:rPr>
    </w:lvl>
    <w:lvl w:ilvl="3" w:tplc="AB186442" w:tentative="1">
      <w:start w:val="1"/>
      <w:numFmt w:val="bullet"/>
      <w:lvlText w:val=""/>
      <w:lvlJc w:val="left"/>
      <w:pPr>
        <w:ind w:left="2880" w:hanging="360"/>
      </w:pPr>
      <w:rPr>
        <w:rFonts w:ascii="Symbol" w:hAnsi="Symbol" w:hint="default"/>
      </w:rPr>
    </w:lvl>
    <w:lvl w:ilvl="4" w:tplc="922AFB84" w:tentative="1">
      <w:start w:val="1"/>
      <w:numFmt w:val="bullet"/>
      <w:lvlText w:val="o"/>
      <w:lvlJc w:val="left"/>
      <w:pPr>
        <w:ind w:left="3600" w:hanging="360"/>
      </w:pPr>
      <w:rPr>
        <w:rFonts w:ascii="Courier New" w:hAnsi="Courier New" w:cs="Courier New" w:hint="default"/>
      </w:rPr>
    </w:lvl>
    <w:lvl w:ilvl="5" w:tplc="80DCEE5E" w:tentative="1">
      <w:start w:val="1"/>
      <w:numFmt w:val="bullet"/>
      <w:lvlText w:val=""/>
      <w:lvlJc w:val="left"/>
      <w:pPr>
        <w:ind w:left="4320" w:hanging="360"/>
      </w:pPr>
      <w:rPr>
        <w:rFonts w:ascii="Wingdings" w:hAnsi="Wingdings" w:hint="default"/>
      </w:rPr>
    </w:lvl>
    <w:lvl w:ilvl="6" w:tplc="38545730" w:tentative="1">
      <w:start w:val="1"/>
      <w:numFmt w:val="bullet"/>
      <w:lvlText w:val=""/>
      <w:lvlJc w:val="left"/>
      <w:pPr>
        <w:ind w:left="5040" w:hanging="360"/>
      </w:pPr>
      <w:rPr>
        <w:rFonts w:ascii="Symbol" w:hAnsi="Symbol" w:hint="default"/>
      </w:rPr>
    </w:lvl>
    <w:lvl w:ilvl="7" w:tplc="21CE61DC" w:tentative="1">
      <w:start w:val="1"/>
      <w:numFmt w:val="bullet"/>
      <w:lvlText w:val="o"/>
      <w:lvlJc w:val="left"/>
      <w:pPr>
        <w:ind w:left="5760" w:hanging="360"/>
      </w:pPr>
      <w:rPr>
        <w:rFonts w:ascii="Courier New" w:hAnsi="Courier New" w:cs="Courier New" w:hint="default"/>
      </w:rPr>
    </w:lvl>
    <w:lvl w:ilvl="8" w:tplc="91E45EF8" w:tentative="1">
      <w:start w:val="1"/>
      <w:numFmt w:val="bullet"/>
      <w:lvlText w:val=""/>
      <w:lvlJc w:val="left"/>
      <w:pPr>
        <w:ind w:left="6480" w:hanging="360"/>
      </w:pPr>
      <w:rPr>
        <w:rFonts w:ascii="Wingdings" w:hAnsi="Wingdings" w:hint="default"/>
      </w:rPr>
    </w:lvl>
  </w:abstractNum>
  <w:abstractNum w:abstractNumId="9" w15:restartNumberingAfterBreak="0">
    <w:nsid w:val="2D2473D4"/>
    <w:multiLevelType w:val="hybridMultilevel"/>
    <w:tmpl w:val="0BBA2C0C"/>
    <w:lvl w:ilvl="0" w:tplc="17FEC15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C7EB56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A08B29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138D32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6AA1F1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3FA72D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9C2CC7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32AF70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888405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0" w15:restartNumberingAfterBreak="0">
    <w:nsid w:val="31042349"/>
    <w:multiLevelType w:val="hybridMultilevel"/>
    <w:tmpl w:val="8E04D098"/>
    <w:lvl w:ilvl="0" w:tplc="36CA692A">
      <w:start w:val="1"/>
      <w:numFmt w:val="lowerRoman"/>
      <w:lvlText w:val="(%1)"/>
      <w:lvlJc w:val="left"/>
      <w:pPr>
        <w:ind w:left="1080" w:hanging="720"/>
      </w:pPr>
    </w:lvl>
    <w:lvl w:ilvl="1" w:tplc="00226E72">
      <w:start w:val="1"/>
      <w:numFmt w:val="lowerLetter"/>
      <w:lvlText w:val="%2."/>
      <w:lvlJc w:val="left"/>
      <w:pPr>
        <w:ind w:left="1440" w:hanging="360"/>
      </w:pPr>
    </w:lvl>
    <w:lvl w:ilvl="2" w:tplc="A98861EE">
      <w:start w:val="1"/>
      <w:numFmt w:val="lowerRoman"/>
      <w:lvlText w:val="%3."/>
      <w:lvlJc w:val="right"/>
      <w:pPr>
        <w:ind w:left="2160" w:hanging="180"/>
      </w:pPr>
    </w:lvl>
    <w:lvl w:ilvl="3" w:tplc="728E2756">
      <w:start w:val="1"/>
      <w:numFmt w:val="decimal"/>
      <w:lvlText w:val="%4."/>
      <w:lvlJc w:val="left"/>
      <w:pPr>
        <w:ind w:left="2880" w:hanging="360"/>
      </w:pPr>
    </w:lvl>
    <w:lvl w:ilvl="4" w:tplc="7A442944">
      <w:start w:val="1"/>
      <w:numFmt w:val="lowerLetter"/>
      <w:lvlText w:val="%5."/>
      <w:lvlJc w:val="left"/>
      <w:pPr>
        <w:ind w:left="3600" w:hanging="360"/>
      </w:pPr>
    </w:lvl>
    <w:lvl w:ilvl="5" w:tplc="7CC405B6">
      <w:start w:val="1"/>
      <w:numFmt w:val="lowerRoman"/>
      <w:lvlText w:val="%6."/>
      <w:lvlJc w:val="right"/>
      <w:pPr>
        <w:ind w:left="4320" w:hanging="180"/>
      </w:pPr>
    </w:lvl>
    <w:lvl w:ilvl="6" w:tplc="805843BC">
      <w:start w:val="1"/>
      <w:numFmt w:val="decimal"/>
      <w:lvlText w:val="%7."/>
      <w:lvlJc w:val="left"/>
      <w:pPr>
        <w:ind w:left="5040" w:hanging="360"/>
      </w:pPr>
    </w:lvl>
    <w:lvl w:ilvl="7" w:tplc="DD42AB0C">
      <w:start w:val="1"/>
      <w:numFmt w:val="lowerLetter"/>
      <w:lvlText w:val="%8."/>
      <w:lvlJc w:val="left"/>
      <w:pPr>
        <w:ind w:left="5760" w:hanging="360"/>
      </w:pPr>
    </w:lvl>
    <w:lvl w:ilvl="8" w:tplc="687261EE">
      <w:start w:val="1"/>
      <w:numFmt w:val="lowerRoman"/>
      <w:lvlText w:val="%9."/>
      <w:lvlJc w:val="right"/>
      <w:pPr>
        <w:ind w:left="6480" w:hanging="180"/>
      </w:pPr>
    </w:lvl>
  </w:abstractNum>
  <w:abstractNum w:abstractNumId="11" w15:restartNumberingAfterBreak="0">
    <w:nsid w:val="35BB122F"/>
    <w:multiLevelType w:val="hybridMultilevel"/>
    <w:tmpl w:val="9E1C27A6"/>
    <w:lvl w:ilvl="0" w:tplc="74F8AED4">
      <w:start w:val="1"/>
      <w:numFmt w:val="bullet"/>
      <w:lvlText w:val=""/>
      <w:lvlJc w:val="left"/>
      <w:pPr>
        <w:ind w:left="720" w:hanging="360"/>
      </w:pPr>
      <w:rPr>
        <w:rFonts w:ascii="Symbol" w:hAnsi="Symbol" w:hint="default"/>
      </w:rPr>
    </w:lvl>
    <w:lvl w:ilvl="1" w:tplc="A93E47C0">
      <w:start w:val="1"/>
      <w:numFmt w:val="bullet"/>
      <w:lvlText w:val="o"/>
      <w:lvlJc w:val="left"/>
      <w:pPr>
        <w:ind w:left="1440" w:hanging="360"/>
      </w:pPr>
      <w:rPr>
        <w:rFonts w:ascii="Courier New" w:hAnsi="Courier New" w:cs="Courier New" w:hint="default"/>
      </w:rPr>
    </w:lvl>
    <w:lvl w:ilvl="2" w:tplc="00809984">
      <w:start w:val="1"/>
      <w:numFmt w:val="bullet"/>
      <w:lvlText w:val=""/>
      <w:lvlJc w:val="left"/>
      <w:pPr>
        <w:ind w:left="2160" w:hanging="360"/>
      </w:pPr>
      <w:rPr>
        <w:rFonts w:ascii="Wingdings" w:hAnsi="Wingdings" w:hint="default"/>
      </w:rPr>
    </w:lvl>
    <w:lvl w:ilvl="3" w:tplc="F702C9AE">
      <w:start w:val="1"/>
      <w:numFmt w:val="bullet"/>
      <w:lvlText w:val=""/>
      <w:lvlJc w:val="left"/>
      <w:pPr>
        <w:ind w:left="2880" w:hanging="360"/>
      </w:pPr>
      <w:rPr>
        <w:rFonts w:ascii="Symbol" w:hAnsi="Symbol" w:hint="default"/>
      </w:rPr>
    </w:lvl>
    <w:lvl w:ilvl="4" w:tplc="9280DAE6">
      <w:start w:val="1"/>
      <w:numFmt w:val="bullet"/>
      <w:lvlText w:val="o"/>
      <w:lvlJc w:val="left"/>
      <w:pPr>
        <w:ind w:left="3600" w:hanging="360"/>
      </w:pPr>
      <w:rPr>
        <w:rFonts w:ascii="Courier New" w:hAnsi="Courier New" w:cs="Courier New" w:hint="default"/>
      </w:rPr>
    </w:lvl>
    <w:lvl w:ilvl="5" w:tplc="3AE85458">
      <w:start w:val="1"/>
      <w:numFmt w:val="bullet"/>
      <w:lvlText w:val=""/>
      <w:lvlJc w:val="left"/>
      <w:pPr>
        <w:ind w:left="4320" w:hanging="360"/>
      </w:pPr>
      <w:rPr>
        <w:rFonts w:ascii="Wingdings" w:hAnsi="Wingdings" w:hint="default"/>
      </w:rPr>
    </w:lvl>
    <w:lvl w:ilvl="6" w:tplc="1990EB0A">
      <w:start w:val="1"/>
      <w:numFmt w:val="bullet"/>
      <w:lvlText w:val=""/>
      <w:lvlJc w:val="left"/>
      <w:pPr>
        <w:ind w:left="5040" w:hanging="360"/>
      </w:pPr>
      <w:rPr>
        <w:rFonts w:ascii="Symbol" w:hAnsi="Symbol" w:hint="default"/>
      </w:rPr>
    </w:lvl>
    <w:lvl w:ilvl="7" w:tplc="8030540E">
      <w:start w:val="1"/>
      <w:numFmt w:val="bullet"/>
      <w:lvlText w:val="o"/>
      <w:lvlJc w:val="left"/>
      <w:pPr>
        <w:ind w:left="5760" w:hanging="360"/>
      </w:pPr>
      <w:rPr>
        <w:rFonts w:ascii="Courier New" w:hAnsi="Courier New" w:cs="Courier New" w:hint="default"/>
      </w:rPr>
    </w:lvl>
    <w:lvl w:ilvl="8" w:tplc="1CA8D308">
      <w:start w:val="1"/>
      <w:numFmt w:val="bullet"/>
      <w:lvlText w:val=""/>
      <w:lvlJc w:val="left"/>
      <w:pPr>
        <w:ind w:left="6480" w:hanging="360"/>
      </w:pPr>
      <w:rPr>
        <w:rFonts w:ascii="Wingdings" w:hAnsi="Wingdings" w:hint="default"/>
      </w:rPr>
    </w:lvl>
  </w:abstractNum>
  <w:abstractNum w:abstractNumId="1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530474FE"/>
    <w:multiLevelType w:val="hybridMultilevel"/>
    <w:tmpl w:val="60447C24"/>
    <w:lvl w:ilvl="0" w:tplc="0CFEA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867F1"/>
    <w:multiLevelType w:val="hybridMultilevel"/>
    <w:tmpl w:val="B41C3EFA"/>
    <w:lvl w:ilvl="0" w:tplc="90185A04">
      <w:start w:val="1"/>
      <w:numFmt w:val="bullet"/>
      <w:lvlText w:val=""/>
      <w:lvlJc w:val="left"/>
      <w:pPr>
        <w:ind w:left="720" w:hanging="360"/>
      </w:pPr>
      <w:rPr>
        <w:rFonts w:ascii="Symbol" w:hAnsi="Symbol" w:hint="default"/>
      </w:rPr>
    </w:lvl>
    <w:lvl w:ilvl="1" w:tplc="A0F09D18">
      <w:start w:val="1"/>
      <w:numFmt w:val="bullet"/>
      <w:lvlText w:val="o"/>
      <w:lvlJc w:val="left"/>
      <w:pPr>
        <w:ind w:left="1440" w:hanging="360"/>
      </w:pPr>
      <w:rPr>
        <w:rFonts w:ascii="Courier New" w:hAnsi="Courier New" w:cs="Courier New" w:hint="default"/>
      </w:rPr>
    </w:lvl>
    <w:lvl w:ilvl="2" w:tplc="2DB25998">
      <w:start w:val="1"/>
      <w:numFmt w:val="bullet"/>
      <w:lvlText w:val=""/>
      <w:lvlJc w:val="left"/>
      <w:pPr>
        <w:ind w:left="2160" w:hanging="360"/>
      </w:pPr>
      <w:rPr>
        <w:rFonts w:ascii="Wingdings" w:hAnsi="Wingdings" w:hint="default"/>
      </w:rPr>
    </w:lvl>
    <w:lvl w:ilvl="3" w:tplc="AC8E5844">
      <w:start w:val="1"/>
      <w:numFmt w:val="bullet"/>
      <w:lvlText w:val=""/>
      <w:lvlJc w:val="left"/>
      <w:pPr>
        <w:ind w:left="2880" w:hanging="360"/>
      </w:pPr>
      <w:rPr>
        <w:rFonts w:ascii="Symbol" w:hAnsi="Symbol" w:hint="default"/>
      </w:rPr>
    </w:lvl>
    <w:lvl w:ilvl="4" w:tplc="7AC0B440">
      <w:start w:val="1"/>
      <w:numFmt w:val="bullet"/>
      <w:lvlText w:val="o"/>
      <w:lvlJc w:val="left"/>
      <w:pPr>
        <w:ind w:left="3600" w:hanging="360"/>
      </w:pPr>
      <w:rPr>
        <w:rFonts w:ascii="Courier New" w:hAnsi="Courier New" w:cs="Courier New" w:hint="default"/>
      </w:rPr>
    </w:lvl>
    <w:lvl w:ilvl="5" w:tplc="9502DD64">
      <w:start w:val="1"/>
      <w:numFmt w:val="bullet"/>
      <w:lvlText w:val=""/>
      <w:lvlJc w:val="left"/>
      <w:pPr>
        <w:ind w:left="4320" w:hanging="360"/>
      </w:pPr>
      <w:rPr>
        <w:rFonts w:ascii="Wingdings" w:hAnsi="Wingdings" w:hint="default"/>
      </w:rPr>
    </w:lvl>
    <w:lvl w:ilvl="6" w:tplc="D364395E">
      <w:start w:val="1"/>
      <w:numFmt w:val="bullet"/>
      <w:lvlText w:val=""/>
      <w:lvlJc w:val="left"/>
      <w:pPr>
        <w:ind w:left="5040" w:hanging="360"/>
      </w:pPr>
      <w:rPr>
        <w:rFonts w:ascii="Symbol" w:hAnsi="Symbol" w:hint="default"/>
      </w:rPr>
    </w:lvl>
    <w:lvl w:ilvl="7" w:tplc="4256340A">
      <w:start w:val="1"/>
      <w:numFmt w:val="bullet"/>
      <w:lvlText w:val="o"/>
      <w:lvlJc w:val="left"/>
      <w:pPr>
        <w:ind w:left="5760" w:hanging="360"/>
      </w:pPr>
      <w:rPr>
        <w:rFonts w:ascii="Courier New" w:hAnsi="Courier New" w:cs="Courier New" w:hint="default"/>
      </w:rPr>
    </w:lvl>
    <w:lvl w:ilvl="8" w:tplc="D224492E">
      <w:start w:val="1"/>
      <w:numFmt w:val="bullet"/>
      <w:lvlText w:val=""/>
      <w:lvlJc w:val="left"/>
      <w:pPr>
        <w:ind w:left="6480" w:hanging="360"/>
      </w:pPr>
      <w:rPr>
        <w:rFonts w:ascii="Wingdings" w:hAnsi="Wingdings" w:hint="default"/>
      </w:rPr>
    </w:lvl>
  </w:abstractNum>
  <w:abstractNum w:abstractNumId="15" w15:restartNumberingAfterBreak="0">
    <w:nsid w:val="75410711"/>
    <w:multiLevelType w:val="hybridMultilevel"/>
    <w:tmpl w:val="B7526AE0"/>
    <w:lvl w:ilvl="0" w:tplc="6144EC42">
      <w:start w:val="1"/>
      <w:numFmt w:val="bullet"/>
      <w:lvlText w:val="-"/>
      <w:lvlJc w:val="left"/>
      <w:pPr>
        <w:ind w:left="1080" w:hanging="360"/>
      </w:pPr>
      <w:rPr>
        <w:rFonts w:ascii="Arial" w:eastAsia="Times New Roman" w:hAnsi="Arial" w:cs="Arial" w:hint="default"/>
      </w:rPr>
    </w:lvl>
    <w:lvl w:ilvl="1" w:tplc="379A94B4">
      <w:start w:val="1"/>
      <w:numFmt w:val="bullet"/>
      <w:lvlText w:val="o"/>
      <w:lvlJc w:val="left"/>
      <w:pPr>
        <w:ind w:left="1800" w:hanging="360"/>
      </w:pPr>
      <w:rPr>
        <w:rFonts w:ascii="Courier New" w:hAnsi="Courier New" w:cs="Courier New" w:hint="default"/>
      </w:rPr>
    </w:lvl>
    <w:lvl w:ilvl="2" w:tplc="5AD2B02E">
      <w:start w:val="1"/>
      <w:numFmt w:val="bullet"/>
      <w:lvlText w:val=""/>
      <w:lvlJc w:val="left"/>
      <w:pPr>
        <w:ind w:left="2520" w:hanging="360"/>
      </w:pPr>
      <w:rPr>
        <w:rFonts w:ascii="Wingdings" w:hAnsi="Wingdings" w:hint="default"/>
      </w:rPr>
    </w:lvl>
    <w:lvl w:ilvl="3" w:tplc="786C6198">
      <w:start w:val="1"/>
      <w:numFmt w:val="bullet"/>
      <w:lvlText w:val=""/>
      <w:lvlJc w:val="left"/>
      <w:pPr>
        <w:ind w:left="3240" w:hanging="360"/>
      </w:pPr>
      <w:rPr>
        <w:rFonts w:ascii="Symbol" w:hAnsi="Symbol" w:hint="default"/>
      </w:rPr>
    </w:lvl>
    <w:lvl w:ilvl="4" w:tplc="886E4C86">
      <w:start w:val="1"/>
      <w:numFmt w:val="bullet"/>
      <w:lvlText w:val="o"/>
      <w:lvlJc w:val="left"/>
      <w:pPr>
        <w:ind w:left="3960" w:hanging="360"/>
      </w:pPr>
      <w:rPr>
        <w:rFonts w:ascii="Courier New" w:hAnsi="Courier New" w:cs="Courier New" w:hint="default"/>
      </w:rPr>
    </w:lvl>
    <w:lvl w:ilvl="5" w:tplc="3B48A96C">
      <w:start w:val="1"/>
      <w:numFmt w:val="bullet"/>
      <w:lvlText w:val=""/>
      <w:lvlJc w:val="left"/>
      <w:pPr>
        <w:ind w:left="4680" w:hanging="360"/>
      </w:pPr>
      <w:rPr>
        <w:rFonts w:ascii="Wingdings" w:hAnsi="Wingdings" w:hint="default"/>
      </w:rPr>
    </w:lvl>
    <w:lvl w:ilvl="6" w:tplc="08CA70BC">
      <w:start w:val="1"/>
      <w:numFmt w:val="bullet"/>
      <w:lvlText w:val=""/>
      <w:lvlJc w:val="left"/>
      <w:pPr>
        <w:ind w:left="5400" w:hanging="360"/>
      </w:pPr>
      <w:rPr>
        <w:rFonts w:ascii="Symbol" w:hAnsi="Symbol" w:hint="default"/>
      </w:rPr>
    </w:lvl>
    <w:lvl w:ilvl="7" w:tplc="78ACCFF6">
      <w:start w:val="1"/>
      <w:numFmt w:val="bullet"/>
      <w:lvlText w:val="o"/>
      <w:lvlJc w:val="left"/>
      <w:pPr>
        <w:ind w:left="6120" w:hanging="360"/>
      </w:pPr>
      <w:rPr>
        <w:rFonts w:ascii="Courier New" w:hAnsi="Courier New" w:cs="Courier New" w:hint="default"/>
      </w:rPr>
    </w:lvl>
    <w:lvl w:ilvl="8" w:tplc="C4D84B68">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6"/>
  </w:num>
  <w:num w:numId="8">
    <w:abstractNumId w:val="1"/>
  </w:num>
  <w:num w:numId="9">
    <w:abstractNumId w:val="4"/>
  </w:num>
  <w:num w:numId="10">
    <w:abstractNumId w:val="3"/>
  </w:num>
  <w:num w:numId="11">
    <w:abstractNumId w:val="7"/>
  </w:num>
  <w:num w:numId="12">
    <w:abstractNumId w:val="15"/>
  </w:num>
  <w:num w:numId="13">
    <w:abstractNumId w:val="5"/>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F3"/>
    <w:rsid w:val="00397E9B"/>
    <w:rsid w:val="004F6193"/>
    <w:rsid w:val="006B52F3"/>
    <w:rsid w:val="00B21FC7"/>
    <w:rsid w:val="00BF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A5B10-D844-4866-913D-648C51D3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semiHidden/>
    <w:unhideWhenUsed/>
    <w:rsid w:val="00361521"/>
    <w:rPr>
      <w:color w:val="0563C1" w:themeColor="hyperlink"/>
      <w:u w:val="single"/>
    </w:rPr>
  </w:style>
  <w:style w:type="paragraph" w:styleId="BalloonText">
    <w:name w:val="Balloon Text"/>
    <w:basedOn w:val="Normal"/>
    <w:link w:val="BalloonTextChar"/>
    <w:uiPriority w:val="99"/>
    <w:semiHidden/>
    <w:unhideWhenUsed/>
    <w:rsid w:val="00CA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3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B66F-1405-454E-971E-8808082D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23</cp:revision>
  <dcterms:created xsi:type="dcterms:W3CDTF">2014-12-03T08:17:00Z</dcterms:created>
  <dcterms:modified xsi:type="dcterms:W3CDTF">2017-11-02T12:11:00Z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Holly Tween</vt:lpwstr>
  </property>
  <property fmtid="{D5CDD505-2E9C-101B-9397-08002B2CF9AE}" pid="4" name="LeadOfficerEmail">
    <vt:lpwstr>holly.tween@lancashire.gov.uk</vt:lpwstr>
  </property>
  <property fmtid="{D5CDD505-2E9C-101B-9397-08002B2CF9AE}" pid="5" name="LeadOfficerTel">
    <vt:lpwstr/>
  </property>
  <property fmtid="{D5CDD505-2E9C-101B-9397-08002B2CF9AE}" pid="6" name="MeetingDate">
    <vt:lpwstr>Tuesday, 7 November 2017</vt:lpwstr>
  </property>
</Properties>
</file>